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8144E" w:rsidR="0018144E" w:rsidP="0018144E" w:rsidRDefault="0018144E" w14:paraId="0DBB4415" wp14:textId="77777777">
      <w:pPr>
        <w:spacing w:after="0" w:line="240" w:lineRule="auto"/>
        <w:textAlignment w:val="baseline"/>
        <w:rPr>
          <w:rFonts w:ascii="Century Gothic" w:hAnsi="Century Gothic" w:eastAsia="Times New Roman" w:cs="Segoe UI"/>
          <w:b/>
          <w:bCs/>
          <w:color w:val="000000"/>
          <w:sz w:val="72"/>
          <w:szCs w:val="72"/>
          <w:lang w:val="en-US" w:eastAsia="en-GB"/>
        </w:rPr>
      </w:pPr>
      <w:bookmarkStart w:name="_GoBack" w:id="0"/>
      <w:bookmarkEnd w:id="0"/>
      <w:r w:rsidRPr="0018144E">
        <w:rPr>
          <w:rFonts w:ascii="Century Gothic" w:hAnsi="Century Gothic" w:eastAsia="Times New Roman" w:cs="Segoe UI"/>
          <w:b/>
          <w:bCs/>
          <w:color w:val="000000"/>
          <w:sz w:val="72"/>
          <w:szCs w:val="72"/>
          <w:lang w:val="en-US" w:eastAsia="en-GB"/>
        </w:rPr>
        <w:t>Positive Engagement Policy</w:t>
      </w:r>
    </w:p>
    <w:p xmlns:wp14="http://schemas.microsoft.com/office/word/2010/wordml" w:rsidRPr="0018144E" w:rsidR="0018144E" w:rsidP="0018144E" w:rsidRDefault="0018144E" w14:paraId="5F7EBE4B" wp14:textId="77777777">
      <w:pPr>
        <w:spacing w:after="0" w:line="240" w:lineRule="auto"/>
        <w:textAlignment w:val="baseline"/>
        <w:rPr>
          <w:rFonts w:ascii="Segoe UI" w:hAnsi="Segoe UI" w:eastAsia="Times New Roman" w:cs="Segoe UI"/>
          <w:b/>
          <w:bCs/>
          <w:sz w:val="72"/>
          <w:szCs w:val="72"/>
          <w:lang w:eastAsia="en-GB"/>
        </w:rPr>
      </w:pPr>
      <w:r w:rsidRPr="0018144E">
        <w:rPr>
          <w:rFonts w:ascii="Century Gothic" w:hAnsi="Century Gothic" w:eastAsia="Times New Roman" w:cs="Segoe UI"/>
          <w:b/>
          <w:bCs/>
          <w:color w:val="F15F22"/>
          <w:sz w:val="72"/>
          <w:szCs w:val="72"/>
          <w:lang w:eastAsia="en-GB"/>
        </w:rPr>
        <w:t>The Haven School</w:t>
      </w:r>
      <w:r w:rsidRPr="0018144E">
        <w:rPr>
          <w:rFonts w:ascii="Century Gothic" w:hAnsi="Century Gothic" w:eastAsia="Times New Roman" w:cs="Segoe UI"/>
          <w:b/>
          <w:bCs/>
          <w:sz w:val="72"/>
          <w:szCs w:val="72"/>
          <w:lang w:eastAsia="en-GB"/>
        </w:rPr>
        <w:t> </w:t>
      </w:r>
    </w:p>
    <w:p xmlns:wp14="http://schemas.microsoft.com/office/word/2010/wordml" w:rsidRPr="0018144E" w:rsidR="0018144E" w:rsidP="0018144E" w:rsidRDefault="0018144E" w14:paraId="6E7BEAA2" wp14:textId="77777777">
      <w:pPr>
        <w:spacing w:after="0" w:line="240" w:lineRule="auto"/>
        <w:jc w:val="center"/>
        <w:textAlignment w:val="baseline"/>
        <w:rPr>
          <w:rFonts w:ascii="Segoe UI" w:hAnsi="Segoe UI" w:eastAsia="Times New Roman" w:cs="Segoe UI"/>
          <w:b/>
          <w:bCs/>
          <w:sz w:val="18"/>
          <w:szCs w:val="18"/>
          <w:lang w:eastAsia="en-GB"/>
        </w:rPr>
      </w:pPr>
      <w:r w:rsidRPr="0018144E">
        <w:rPr>
          <w:rFonts w:ascii="Century Gothic" w:hAnsi="Century Gothic" w:eastAsia="Times New Roman" w:cs="Segoe UI"/>
          <w:b/>
          <w:bCs/>
          <w:sz w:val="20"/>
          <w:szCs w:val="20"/>
          <w:lang w:eastAsia="en-GB"/>
        </w:rPr>
        <w:t> </w:t>
      </w:r>
    </w:p>
    <w:p xmlns:wp14="http://schemas.microsoft.com/office/word/2010/wordml" w:rsidRPr="0018144E" w:rsidR="0018144E" w:rsidP="0018144E" w:rsidRDefault="0018144E" w14:paraId="63E4A9CD"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F6584BE"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09AF38FC" wp14:textId="77777777">
      <w:pPr>
        <w:spacing w:after="0" w:line="240" w:lineRule="auto"/>
        <w:textAlignment w:val="baseline"/>
        <w:rPr>
          <w:rFonts w:ascii="Segoe UI" w:hAnsi="Segoe UI" w:eastAsia="Times New Roman" w:cs="Segoe UI"/>
          <w:sz w:val="18"/>
          <w:szCs w:val="18"/>
          <w:lang w:eastAsia="en-GB"/>
        </w:rPr>
      </w:pPr>
      <w:r w:rsidRPr="05DEE968" w:rsidR="0018144E">
        <w:rPr>
          <w:rFonts w:ascii="Century Gothic" w:hAnsi="Century Gothic" w:eastAsia="Times New Roman" w:cs="Segoe UI"/>
          <w:lang w:eastAsia="en-GB"/>
        </w:rPr>
        <w:t> </w:t>
      </w:r>
      <w:r w:rsidR="00B76939">
        <w:drawing>
          <wp:inline xmlns:wp14="http://schemas.microsoft.com/office/word/2010/wordprocessingDrawing" wp14:editId="33CC3C20" wp14:anchorId="72C1BE3E">
            <wp:extent cx="3057525" cy="2359350"/>
            <wp:effectExtent l="0" t="0" r="0" b="3175"/>
            <wp:docPr id="1" name="Picture 1" descr="logo" title=""/>
            <wp:cNvGraphicFramePr>
              <a:graphicFrameLocks noChangeAspect="1"/>
            </wp:cNvGraphicFramePr>
            <a:graphic>
              <a:graphicData uri="http://schemas.openxmlformats.org/drawingml/2006/picture">
                <pic:pic>
                  <pic:nvPicPr>
                    <pic:cNvPr id="0" name="Picture 1"/>
                    <pic:cNvPicPr/>
                  </pic:nvPicPr>
                  <pic:blipFill>
                    <a:blip r:embed="Rd56175daed3e41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57525" cy="2359350"/>
                    </a:xfrm>
                    <a:prstGeom prst="rect">
                      <a:avLst/>
                    </a:prstGeom>
                  </pic:spPr>
                </pic:pic>
              </a:graphicData>
            </a:graphic>
          </wp:inline>
        </w:drawing>
      </w:r>
    </w:p>
    <w:p xmlns:wp14="http://schemas.microsoft.com/office/word/2010/wordml" w:rsidRPr="0018144E" w:rsidR="0018144E" w:rsidP="0018144E" w:rsidRDefault="0018144E" w14:paraId="15AA318D"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01512BE8"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0DA70637"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6624170"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B8484D5"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F8F56C0"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649CC1FA"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10EF996B"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5E3886A4"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ECEB114"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0018144E" w:rsidP="0018144E" w:rsidRDefault="0018144E" w14:paraId="0D8BF348" wp14:textId="77777777">
      <w:pPr>
        <w:spacing w:after="0" w:line="240" w:lineRule="auto"/>
        <w:textAlignment w:val="baseline"/>
        <w:rPr>
          <w:rFonts w:ascii="Century Gothic" w:hAnsi="Century Gothic" w:eastAsia="Times New Roman" w:cs="Segoe UI"/>
          <w:lang w:eastAsia="en-GB"/>
        </w:rPr>
      </w:pPr>
      <w:r w:rsidRPr="0018144E">
        <w:rPr>
          <w:rFonts w:ascii="Century Gothic" w:hAnsi="Century Gothic" w:eastAsia="Times New Roman" w:cs="Segoe UI"/>
          <w:lang w:eastAsia="en-GB"/>
        </w:rPr>
        <w:t> </w:t>
      </w:r>
    </w:p>
    <w:p xmlns:wp14="http://schemas.microsoft.com/office/word/2010/wordml" w:rsidR="0018144E" w:rsidP="0018144E" w:rsidRDefault="0018144E" w14:paraId="672A6659"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0A37501D"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5DAB6C7B"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02EB378F"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6A05A809"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5A39BBE3"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41C8F396"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Pr="0018144E" w:rsidR="0018144E" w:rsidP="0018144E" w:rsidRDefault="0018144E" w14:paraId="72A3D3EC" wp14:textId="77777777">
      <w:pPr>
        <w:spacing w:after="0" w:line="240" w:lineRule="auto"/>
        <w:textAlignment w:val="baseline"/>
        <w:rPr>
          <w:rFonts w:ascii="Segoe UI" w:hAnsi="Segoe UI" w:eastAsia="Times New Roman" w:cs="Segoe UI"/>
          <w:sz w:val="18"/>
          <w:szCs w:val="18"/>
          <w:lang w:eastAsia="en-GB"/>
        </w:rPr>
      </w:pPr>
    </w:p>
    <w:p xmlns:wp14="http://schemas.microsoft.com/office/word/2010/wordml" w:rsidRPr="0018144E" w:rsidR="0018144E" w:rsidP="0018144E" w:rsidRDefault="0018144E" w14:paraId="5EDB29A5"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474F8A0"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5E6F60B5"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15"/>
        <w:gridCol w:w="3720"/>
        <w:gridCol w:w="3585"/>
      </w:tblGrid>
      <w:tr xmlns:wp14="http://schemas.microsoft.com/office/word/2010/wordml" w:rsidRPr="0018144E" w:rsidR="0018144E" w:rsidTr="132CBA7D" w14:paraId="06933A75" wp14:textId="77777777">
        <w:tc>
          <w:tcPr>
            <w:tcW w:w="2115" w:type="dxa"/>
            <w:tcBorders>
              <w:top w:val="nil"/>
              <w:left w:val="nil"/>
              <w:bottom w:val="single" w:color="FFFFFF" w:themeColor="background1" w:sz="18" w:space="0"/>
              <w:right w:val="nil"/>
            </w:tcBorders>
            <w:shd w:val="clear" w:color="auto" w:fill="BFBFBF" w:themeFill="background1" w:themeFillShade="BF"/>
            <w:tcMar/>
            <w:hideMark/>
          </w:tcPr>
          <w:p w:rsidR="00B540BC" w:rsidP="0018144E" w:rsidRDefault="0018144E" w14:paraId="5EBD7D7D" wp14:textId="77777777">
            <w:pPr>
              <w:spacing w:after="0" w:line="240" w:lineRule="auto"/>
              <w:textAlignment w:val="baseline"/>
              <w:rPr>
                <w:rFonts w:ascii="Century Gothic" w:hAnsi="Century Gothic" w:eastAsia="Times New Roman" w:cs="Times New Roman"/>
                <w:lang w:eastAsia="en-GB"/>
              </w:rPr>
            </w:pPr>
            <w:r w:rsidRPr="0018144E">
              <w:rPr>
                <w:rFonts w:ascii="Century Gothic" w:hAnsi="Century Gothic" w:eastAsia="Times New Roman" w:cs="Times New Roman"/>
                <w:b/>
                <w:bCs/>
                <w:lang w:eastAsia="en-GB"/>
              </w:rPr>
              <w:t>Approved by:</w:t>
            </w:r>
            <w:r w:rsidRPr="0018144E">
              <w:rPr>
                <w:rFonts w:ascii="Century Gothic" w:hAnsi="Century Gothic" w:eastAsia="Times New Roman" w:cs="Times New Roman"/>
                <w:lang w:eastAsia="en-GB"/>
              </w:rPr>
              <w:t> </w:t>
            </w:r>
          </w:p>
          <w:p w:rsidRPr="0018144E" w:rsidR="0018144E" w:rsidP="0018144E" w:rsidRDefault="00B540BC" w14:paraId="7E5416B5" wp14:textId="77777777">
            <w:pPr>
              <w:spacing w:after="0" w:line="240" w:lineRule="auto"/>
              <w:textAlignment w:val="baseline"/>
              <w:rPr>
                <w:rFonts w:ascii="Times New Roman" w:hAnsi="Times New Roman" w:eastAsia="Times New Roman" w:cs="Times New Roman"/>
                <w:sz w:val="24"/>
                <w:szCs w:val="24"/>
                <w:lang w:eastAsia="en-GB"/>
              </w:rPr>
            </w:pPr>
            <w:r>
              <w:rPr>
                <w:rFonts w:ascii="Century Gothic" w:hAnsi="Century Gothic" w:eastAsia="Times New Roman" w:cs="Times New Roman"/>
                <w:lang w:eastAsia="en-GB"/>
              </w:rPr>
              <w:t>Jane  Spensley</w:t>
            </w:r>
          </w:p>
        </w:tc>
        <w:tc>
          <w:tcPr>
            <w:tcW w:w="3720" w:type="dxa"/>
            <w:tcBorders>
              <w:top w:val="nil"/>
              <w:left w:val="nil"/>
              <w:bottom w:val="single" w:color="FFFFFF" w:themeColor="background1" w:sz="18" w:space="0"/>
              <w:right w:val="nil"/>
            </w:tcBorders>
            <w:shd w:val="clear" w:color="auto" w:fill="BFBFBF" w:themeFill="background1" w:themeFillShade="BF"/>
            <w:tcMar/>
            <w:hideMark/>
          </w:tcPr>
          <w:p w:rsidRPr="0018144E" w:rsidR="0018144E" w:rsidP="0018144E" w:rsidRDefault="0018144E" w14:paraId="0D0B940D" wp14:textId="77777777">
            <w:pPr>
              <w:spacing w:after="0" w:line="240" w:lineRule="auto"/>
              <w:textAlignment w:val="baseline"/>
              <w:rPr>
                <w:rFonts w:ascii="Times New Roman" w:hAnsi="Times New Roman" w:eastAsia="Times New Roman" w:cs="Times New Roman"/>
                <w:sz w:val="24"/>
                <w:szCs w:val="24"/>
                <w:lang w:eastAsia="en-GB"/>
              </w:rPr>
            </w:pPr>
          </w:p>
        </w:tc>
        <w:tc>
          <w:tcPr>
            <w:tcW w:w="3585" w:type="dxa"/>
            <w:tcBorders>
              <w:top w:val="nil"/>
              <w:left w:val="nil"/>
              <w:bottom w:val="single" w:color="FFFFFF" w:themeColor="background1" w:sz="18" w:space="0"/>
              <w:right w:val="nil"/>
            </w:tcBorders>
            <w:shd w:val="clear" w:color="auto" w:fill="BFBFBF" w:themeFill="background1" w:themeFillShade="BF"/>
            <w:tcMar/>
            <w:hideMark/>
          </w:tcPr>
          <w:p w:rsidRPr="0018144E" w:rsidR="0018144E" w:rsidP="0EBC7A93" w:rsidRDefault="00B540BC" w14:paraId="1C68614C" wp14:textId="52E1C348">
            <w:pPr>
              <w:spacing w:after="0" w:line="240" w:lineRule="auto"/>
              <w:textAlignment w:val="baseline"/>
              <w:rPr>
                <w:rFonts w:ascii="Century Gothic" w:hAnsi="Century Gothic" w:eastAsia="Times New Roman" w:cs="Times New Roman"/>
                <w:b w:val="1"/>
                <w:bCs w:val="1"/>
                <w:lang w:eastAsia="en-GB"/>
              </w:rPr>
            </w:pPr>
            <w:r w:rsidRPr="57F14ABB" w:rsidR="00B540BC">
              <w:rPr>
                <w:rFonts w:ascii="Century Gothic" w:hAnsi="Century Gothic" w:eastAsia="Times New Roman" w:cs="Times New Roman"/>
                <w:b w:val="1"/>
                <w:bCs w:val="1"/>
                <w:lang w:eastAsia="en-GB"/>
              </w:rPr>
              <w:t xml:space="preserve">                 </w:t>
            </w:r>
            <w:r w:rsidRPr="57F14ABB" w:rsidR="0018144E">
              <w:rPr>
                <w:rFonts w:ascii="Century Gothic" w:hAnsi="Century Gothic" w:eastAsia="Times New Roman" w:cs="Times New Roman"/>
                <w:b w:val="1"/>
                <w:bCs w:val="1"/>
                <w:lang w:eastAsia="en-GB"/>
              </w:rPr>
              <w:t>Date</w:t>
            </w:r>
            <w:r w:rsidRPr="57F14ABB" w:rsidR="0018144E">
              <w:rPr>
                <w:rFonts w:ascii="Century Gothic" w:hAnsi="Century Gothic" w:eastAsia="Times New Roman" w:cs="Times New Roman"/>
                <w:b w:val="1"/>
                <w:bCs w:val="1"/>
                <w:lang w:eastAsia="en-GB"/>
              </w:rPr>
              <w:t>:</w:t>
            </w:r>
            <w:r w:rsidRPr="57F14ABB" w:rsidR="00B540BC">
              <w:rPr>
                <w:rFonts w:ascii="Century Gothic" w:hAnsi="Century Gothic" w:eastAsia="Times New Roman" w:cs="Times New Roman"/>
                <w:b w:val="1"/>
                <w:bCs w:val="1"/>
                <w:lang w:eastAsia="en-GB"/>
              </w:rPr>
              <w:t xml:space="preserve"> July 2</w:t>
            </w:r>
            <w:r w:rsidRPr="57F14ABB" w:rsidR="467F7E10">
              <w:rPr>
                <w:rFonts w:ascii="Century Gothic" w:hAnsi="Century Gothic" w:eastAsia="Times New Roman" w:cs="Times New Roman"/>
                <w:b w:val="1"/>
                <w:bCs w:val="1"/>
                <w:lang w:eastAsia="en-GB"/>
              </w:rPr>
              <w:t>1</w:t>
            </w:r>
          </w:p>
        </w:tc>
      </w:tr>
      <w:tr xmlns:wp14="http://schemas.microsoft.com/office/word/2010/wordml" w:rsidRPr="0018144E" w:rsidR="0018144E" w:rsidTr="132CBA7D" w14:paraId="45219379" wp14:textId="77777777">
        <w:tc>
          <w:tcPr>
            <w:tcW w:w="2115" w:type="dxa"/>
            <w:tcBorders>
              <w:top w:val="nil"/>
              <w:left w:val="nil"/>
              <w:bottom w:val="single" w:color="FFFFFF" w:themeColor="background1" w:sz="18" w:space="0"/>
              <w:right w:val="nil"/>
            </w:tcBorders>
            <w:shd w:val="clear" w:color="auto" w:fill="BFBFBF" w:themeFill="background1" w:themeFillShade="BF"/>
            <w:tcMar/>
            <w:hideMark/>
          </w:tcPr>
          <w:p w:rsidRPr="00B540BC" w:rsidR="0018144E" w:rsidP="57F14ABB" w:rsidRDefault="0018144E" w14:paraId="081D81E5" wp14:textId="62045425">
            <w:pPr>
              <w:spacing w:after="0" w:line="240" w:lineRule="auto"/>
              <w:textAlignment w:val="baseline"/>
              <w:rPr>
                <w:rFonts w:ascii="Century Gothic" w:hAnsi="Century Gothic" w:eastAsia="Times New Roman" w:cs="Times New Roman"/>
                <w:sz w:val="24"/>
                <w:szCs w:val="24"/>
                <w:lang w:eastAsia="en-GB"/>
              </w:rPr>
            </w:pPr>
            <w:r w:rsidRPr="57F14ABB" w:rsidR="0018144E">
              <w:rPr>
                <w:rFonts w:ascii="Century Gothic" w:hAnsi="Century Gothic" w:eastAsia="Times New Roman" w:cs="Times New Roman"/>
                <w:b w:val="1"/>
                <w:bCs w:val="1"/>
                <w:lang w:eastAsia="en-GB"/>
              </w:rPr>
              <w:t>Last reviewed on:</w:t>
            </w:r>
          </w:p>
          <w:p w:rsidRPr="00B540BC" w:rsidR="0018144E" w:rsidP="57F14ABB" w:rsidRDefault="0018144E" w14:paraId="5CD76A90" wp14:textId="1FB9A18E">
            <w:pPr>
              <w:spacing w:after="0" w:line="240" w:lineRule="auto"/>
              <w:textAlignment w:val="baseline"/>
              <w:rPr>
                <w:rFonts w:ascii="Century Gothic" w:hAnsi="Century Gothic" w:eastAsia="Times New Roman" w:cs="Times New Roman"/>
                <w:lang w:eastAsia="en-GB"/>
              </w:rPr>
            </w:pPr>
            <w:r w:rsidRPr="57F14ABB" w:rsidR="1E46D227">
              <w:rPr>
                <w:rFonts w:ascii="Century Gothic" w:hAnsi="Century Gothic" w:eastAsia="Times New Roman" w:cs="Times New Roman"/>
                <w:lang w:eastAsia="en-GB"/>
              </w:rPr>
              <w:t>Next Review</w:t>
            </w:r>
            <w:r w:rsidRPr="57F14ABB" w:rsidR="0018144E">
              <w:rPr>
                <w:rFonts w:ascii="Century Gothic" w:hAnsi="Century Gothic" w:eastAsia="Times New Roman" w:cs="Times New Roman"/>
                <w:lang w:eastAsia="en-GB"/>
              </w:rPr>
              <w:t> </w:t>
            </w:r>
          </w:p>
        </w:tc>
        <w:tc>
          <w:tcPr>
            <w:tcW w:w="7305" w:type="dxa"/>
            <w:gridSpan w:val="2"/>
            <w:tcBorders>
              <w:top w:val="nil"/>
              <w:left w:val="nil"/>
              <w:bottom w:val="single" w:color="FFFFFF" w:themeColor="background1" w:sz="18" w:space="0"/>
              <w:right w:val="nil"/>
            </w:tcBorders>
            <w:shd w:val="clear" w:color="auto" w:fill="BFBFBF" w:themeFill="background1" w:themeFillShade="BF"/>
            <w:tcMar/>
            <w:hideMark/>
          </w:tcPr>
          <w:p w:rsidRPr="00B540BC" w:rsidR="0018144E" w:rsidP="57F14ABB" w:rsidRDefault="00B540BC" w14:paraId="3CEF17E0" wp14:textId="2359EED8">
            <w:pPr>
              <w:spacing w:after="0" w:line="240" w:lineRule="auto"/>
              <w:textAlignment w:val="baseline"/>
              <w:rPr>
                <w:rFonts w:ascii="Century Gothic" w:hAnsi="Century Gothic" w:eastAsia="Times New Roman" w:cs="Times New Roman"/>
                <w:sz w:val="24"/>
                <w:szCs w:val="24"/>
                <w:lang w:eastAsia="en-GB"/>
              </w:rPr>
            </w:pPr>
            <w:r w:rsidRPr="132CBA7D" w:rsidR="0EBC7A93">
              <w:rPr>
                <w:rFonts w:ascii="Century Gothic" w:hAnsi="Century Gothic" w:eastAsia="Times New Roman" w:cs="Times New Roman"/>
                <w:sz w:val="24"/>
                <w:szCs w:val="24"/>
                <w:lang w:eastAsia="en-GB"/>
              </w:rPr>
              <w:t>June 2</w:t>
            </w:r>
            <w:r w:rsidRPr="132CBA7D" w:rsidR="0437E1E1">
              <w:rPr>
                <w:rFonts w:ascii="Century Gothic" w:hAnsi="Century Gothic" w:eastAsia="Times New Roman" w:cs="Times New Roman"/>
                <w:sz w:val="24"/>
                <w:szCs w:val="24"/>
                <w:lang w:eastAsia="en-GB"/>
              </w:rPr>
              <w:t>3</w:t>
            </w:r>
          </w:p>
          <w:p w:rsidRPr="00B540BC" w:rsidR="0018144E" w:rsidP="57F14ABB" w:rsidRDefault="00B540BC" w14:paraId="1BF3DFC9" wp14:textId="065E24B1">
            <w:pPr>
              <w:pStyle w:val="Normal"/>
              <w:spacing w:after="0" w:line="240" w:lineRule="auto"/>
              <w:textAlignment w:val="baseline"/>
              <w:rPr>
                <w:rFonts w:ascii="Century Gothic" w:hAnsi="Century Gothic" w:eastAsia="Times New Roman" w:cs="Times New Roman"/>
                <w:sz w:val="24"/>
                <w:szCs w:val="24"/>
                <w:lang w:eastAsia="en-GB"/>
              </w:rPr>
            </w:pPr>
            <w:r w:rsidRPr="132CBA7D" w:rsidR="1CC35DC2">
              <w:rPr>
                <w:rFonts w:ascii="Century Gothic" w:hAnsi="Century Gothic" w:eastAsia="Times New Roman" w:cs="Times New Roman"/>
                <w:sz w:val="24"/>
                <w:szCs w:val="24"/>
                <w:lang w:eastAsia="en-GB"/>
              </w:rPr>
              <w:t>June 2</w:t>
            </w:r>
            <w:r w:rsidRPr="132CBA7D" w:rsidR="1F33DA49">
              <w:rPr>
                <w:rFonts w:ascii="Century Gothic" w:hAnsi="Century Gothic" w:eastAsia="Times New Roman" w:cs="Times New Roman"/>
                <w:sz w:val="24"/>
                <w:szCs w:val="24"/>
                <w:lang w:eastAsia="en-GB"/>
              </w:rPr>
              <w:t>4</w:t>
            </w:r>
          </w:p>
        </w:tc>
      </w:tr>
    </w:tbl>
    <w:p xmlns:wp14="http://schemas.microsoft.com/office/word/2010/wordml" w:rsidR="00F40505" w:rsidP="00B76939" w:rsidRDefault="00F40505" w14:paraId="0E27B00A" wp14:textId="77777777">
      <w:pPr>
        <w:jc w:val="center"/>
        <w:rPr>
          <w:rFonts w:ascii="Century Gothic" w:hAnsi="Century Gothic"/>
          <w:b/>
          <w:sz w:val="24"/>
          <w:szCs w:val="24"/>
          <w:u w:val="single"/>
        </w:rPr>
      </w:pPr>
    </w:p>
    <w:p xmlns:wp14="http://schemas.microsoft.com/office/word/2010/wordml" w:rsidR="00F40505" w:rsidP="00B76939" w:rsidRDefault="00F40505" w14:paraId="60061E4C" wp14:textId="77777777">
      <w:pPr>
        <w:jc w:val="center"/>
        <w:rPr>
          <w:rFonts w:ascii="Century Gothic" w:hAnsi="Century Gothic"/>
          <w:b/>
          <w:sz w:val="24"/>
          <w:szCs w:val="24"/>
          <w:u w:val="single"/>
        </w:rPr>
      </w:pPr>
    </w:p>
    <w:p xmlns:wp14="http://schemas.microsoft.com/office/word/2010/wordml" w:rsidR="00F40505" w:rsidP="00B76939" w:rsidRDefault="00F40505" w14:paraId="44EAFD9C" wp14:textId="77777777">
      <w:pPr>
        <w:jc w:val="center"/>
        <w:rPr>
          <w:rFonts w:ascii="Century Gothic" w:hAnsi="Century Gothic"/>
          <w:b/>
          <w:sz w:val="24"/>
          <w:szCs w:val="24"/>
          <w:u w:val="single"/>
        </w:rPr>
      </w:pPr>
    </w:p>
    <w:p xmlns:wp14="http://schemas.microsoft.com/office/word/2010/wordml" w:rsidR="00F40505" w:rsidP="00B76939" w:rsidRDefault="00F40505" w14:paraId="4B94D5A5" wp14:textId="77777777">
      <w:pPr>
        <w:jc w:val="center"/>
        <w:rPr>
          <w:rFonts w:ascii="Century Gothic" w:hAnsi="Century Gothic"/>
          <w:b/>
          <w:sz w:val="24"/>
          <w:szCs w:val="24"/>
          <w:u w:val="single"/>
        </w:rPr>
      </w:pPr>
    </w:p>
    <w:p xmlns:wp14="http://schemas.microsoft.com/office/word/2010/wordml" w:rsidR="00F40505" w:rsidP="00B76939" w:rsidRDefault="00F40505" w14:paraId="3DEEC669" wp14:textId="77777777">
      <w:pPr>
        <w:jc w:val="center"/>
        <w:rPr>
          <w:rFonts w:ascii="Century Gothic" w:hAnsi="Century Gothic"/>
          <w:b/>
          <w:sz w:val="24"/>
          <w:szCs w:val="24"/>
          <w:u w:val="single"/>
        </w:rPr>
      </w:pPr>
    </w:p>
    <w:p xmlns:wp14="http://schemas.microsoft.com/office/word/2010/wordml" w:rsidRPr="000E27D5" w:rsidR="00BA4C12" w:rsidP="00B76939" w:rsidRDefault="000E27D5" w14:paraId="7C98003B" wp14:textId="77777777">
      <w:pPr>
        <w:jc w:val="center"/>
        <w:rPr>
          <w:rFonts w:ascii="Century Gothic" w:hAnsi="Century Gothic"/>
          <w:b/>
          <w:sz w:val="24"/>
          <w:szCs w:val="24"/>
          <w:u w:val="single"/>
        </w:rPr>
      </w:pPr>
      <w:r>
        <w:rPr>
          <w:rFonts w:ascii="Century Gothic" w:hAnsi="Century Gothic"/>
          <w:b/>
          <w:sz w:val="24"/>
          <w:szCs w:val="24"/>
          <w:u w:val="single"/>
        </w:rPr>
        <w:t xml:space="preserve">The Haven School </w:t>
      </w:r>
      <w:r w:rsidRPr="000E27D5" w:rsidR="00E13C7C">
        <w:rPr>
          <w:rFonts w:ascii="Century Gothic" w:hAnsi="Century Gothic"/>
          <w:b/>
          <w:sz w:val="24"/>
          <w:szCs w:val="24"/>
          <w:u w:val="single"/>
        </w:rPr>
        <w:t>Positive Engagement Policy</w:t>
      </w:r>
    </w:p>
    <w:p xmlns:wp14="http://schemas.microsoft.com/office/word/2010/wordml" w:rsidRPr="000E27D5" w:rsidR="00E13C7C" w:rsidRDefault="00BA4C12" w14:paraId="2635E364" wp14:textId="77777777">
      <w:pPr>
        <w:rPr>
          <w:rFonts w:ascii="Century Gothic" w:hAnsi="Century Gothic"/>
          <w:b/>
          <w:sz w:val="24"/>
          <w:szCs w:val="24"/>
        </w:rPr>
      </w:pPr>
      <w:r w:rsidRPr="000E27D5">
        <w:rPr>
          <w:rFonts w:ascii="Century Gothic" w:hAnsi="Century Gothic"/>
          <w:b/>
          <w:sz w:val="24"/>
          <w:szCs w:val="24"/>
        </w:rPr>
        <w:t xml:space="preserve">Introduction </w:t>
      </w:r>
    </w:p>
    <w:p xmlns:wp14="http://schemas.microsoft.com/office/word/2010/wordml" w:rsidR="0029624B" w:rsidRDefault="00E13C7C" w14:paraId="4244FEE9" wp14:textId="77777777">
      <w:pPr>
        <w:rPr>
          <w:rFonts w:ascii="Century Gothic" w:hAnsi="Century Gothic"/>
          <w:sz w:val="24"/>
          <w:szCs w:val="24"/>
        </w:rPr>
      </w:pPr>
      <w:r w:rsidRPr="000E27D5">
        <w:rPr>
          <w:rFonts w:ascii="Century Gothic" w:hAnsi="Century Gothic"/>
          <w:sz w:val="24"/>
          <w:szCs w:val="24"/>
        </w:rPr>
        <w:t>The Haven school</w:t>
      </w:r>
      <w:r w:rsidRPr="000E27D5" w:rsidR="00BA4C12">
        <w:rPr>
          <w:rFonts w:ascii="Century Gothic" w:hAnsi="Century Gothic"/>
          <w:sz w:val="24"/>
          <w:szCs w:val="24"/>
        </w:rPr>
        <w:t xml:space="preserve"> is driven by the belief that aspiration, access and achievement apply to all learners; where teachers, leaders and support professionals raise expectations to provide a system where the importance of education is understood and valued by all. The aim is to raise the aspirations of all pup</w:t>
      </w:r>
      <w:r w:rsidR="000C2E72">
        <w:rPr>
          <w:rFonts w:ascii="Century Gothic" w:hAnsi="Century Gothic"/>
          <w:sz w:val="24"/>
          <w:szCs w:val="24"/>
        </w:rPr>
        <w:t>ils, and provide access to the best possible standard of ‘</w:t>
      </w:r>
      <w:r w:rsidRPr="000E27D5" w:rsidR="00BA4C12">
        <w:rPr>
          <w:rFonts w:ascii="Century Gothic" w:hAnsi="Century Gothic"/>
          <w:sz w:val="24"/>
          <w:szCs w:val="24"/>
        </w:rPr>
        <w:t xml:space="preserve">quality </w:t>
      </w:r>
      <w:r w:rsidR="000C2E72">
        <w:rPr>
          <w:rFonts w:ascii="Century Gothic" w:hAnsi="Century Gothic"/>
          <w:sz w:val="24"/>
          <w:szCs w:val="24"/>
        </w:rPr>
        <w:t xml:space="preserve">first’ </w:t>
      </w:r>
      <w:r w:rsidRPr="000E27D5" w:rsidR="00BA4C12">
        <w:rPr>
          <w:rFonts w:ascii="Century Gothic" w:hAnsi="Century Gothic"/>
          <w:sz w:val="24"/>
          <w:szCs w:val="24"/>
        </w:rPr>
        <w:t xml:space="preserve">teaching and learning that inspires; the outcome being that achievement is seen as a </w:t>
      </w:r>
      <w:r w:rsidRPr="000E27D5" w:rsidR="0019372A">
        <w:rPr>
          <w:rFonts w:ascii="Century Gothic" w:hAnsi="Century Gothic"/>
          <w:sz w:val="24"/>
          <w:szCs w:val="24"/>
        </w:rPr>
        <w:t xml:space="preserve">possibility for all. </w:t>
      </w:r>
    </w:p>
    <w:p xmlns:wp14="http://schemas.microsoft.com/office/word/2010/wordml" w:rsidR="0029624B" w:rsidRDefault="0029624B" w14:paraId="3656B9AB" wp14:textId="77777777">
      <w:pPr>
        <w:rPr>
          <w:rFonts w:ascii="Century Gothic" w:hAnsi="Century Gothic"/>
          <w:sz w:val="24"/>
          <w:szCs w:val="24"/>
        </w:rPr>
      </w:pPr>
    </w:p>
    <w:p xmlns:wp14="http://schemas.microsoft.com/office/word/2010/wordml" w:rsidR="0019372A" w:rsidRDefault="0019372A" w14:paraId="71EBC169" wp14:textId="77777777">
      <w:pPr>
        <w:rPr>
          <w:rFonts w:ascii="Century Gothic" w:hAnsi="Century Gothic"/>
          <w:sz w:val="24"/>
          <w:szCs w:val="24"/>
        </w:rPr>
      </w:pPr>
      <w:r w:rsidRPr="000E27D5">
        <w:rPr>
          <w:rFonts w:ascii="Century Gothic" w:hAnsi="Century Gothic"/>
          <w:sz w:val="24"/>
          <w:szCs w:val="24"/>
        </w:rPr>
        <w:t>The school</w:t>
      </w:r>
      <w:r w:rsidRPr="000E27D5" w:rsidR="00BA4C12">
        <w:rPr>
          <w:rFonts w:ascii="Century Gothic" w:hAnsi="Century Gothic"/>
          <w:sz w:val="24"/>
          <w:szCs w:val="24"/>
        </w:rPr>
        <w:t xml:space="preserve"> genuinely believes that it can make a difference and enable children to succeed, no matter what their individual challenges</w:t>
      </w:r>
      <w:r w:rsidR="000E27D5">
        <w:rPr>
          <w:rFonts w:ascii="Century Gothic" w:hAnsi="Century Gothic"/>
          <w:sz w:val="24"/>
          <w:szCs w:val="24"/>
        </w:rPr>
        <w:t xml:space="preserve"> or learning need</w:t>
      </w:r>
      <w:r w:rsidR="0004228D">
        <w:rPr>
          <w:rFonts w:ascii="Century Gothic" w:hAnsi="Century Gothic"/>
          <w:sz w:val="24"/>
          <w:szCs w:val="24"/>
        </w:rPr>
        <w:t>s</w:t>
      </w:r>
      <w:r w:rsidRPr="000E27D5" w:rsidR="00BA4C12">
        <w:rPr>
          <w:rFonts w:ascii="Century Gothic" w:hAnsi="Century Gothic"/>
          <w:sz w:val="24"/>
          <w:szCs w:val="24"/>
        </w:rPr>
        <w:t xml:space="preserve">. We are committed to the creation of </w:t>
      </w:r>
      <w:r w:rsidR="000E27D5">
        <w:rPr>
          <w:rFonts w:ascii="Century Gothic" w:hAnsi="Century Gothic"/>
          <w:sz w:val="24"/>
          <w:szCs w:val="24"/>
        </w:rPr>
        <w:t xml:space="preserve">a nurturing </w:t>
      </w:r>
      <w:r w:rsidRPr="000E27D5" w:rsidR="00BA4C12">
        <w:rPr>
          <w:rFonts w:ascii="Century Gothic" w:hAnsi="Century Gothic"/>
          <w:sz w:val="24"/>
          <w:szCs w:val="24"/>
        </w:rPr>
        <w:t>teaching a</w:t>
      </w:r>
      <w:r w:rsidR="000E27D5">
        <w:rPr>
          <w:rFonts w:ascii="Century Gothic" w:hAnsi="Century Gothic"/>
          <w:sz w:val="24"/>
          <w:szCs w:val="24"/>
        </w:rPr>
        <w:t>nd learning focused environment,</w:t>
      </w:r>
      <w:r w:rsidRPr="000E27D5" w:rsidR="00BA4C12">
        <w:rPr>
          <w:rFonts w:ascii="Century Gothic" w:hAnsi="Century Gothic"/>
          <w:sz w:val="24"/>
          <w:szCs w:val="24"/>
        </w:rPr>
        <w:t xml:space="preserve"> where the academic, social and personal needs of young people are accommodated. We aim to empower chil</w:t>
      </w:r>
      <w:r w:rsidR="00BD6C1B">
        <w:rPr>
          <w:rFonts w:ascii="Century Gothic" w:hAnsi="Century Gothic"/>
          <w:sz w:val="24"/>
          <w:szCs w:val="24"/>
        </w:rPr>
        <w:t>dren to achieve in an ethos</w:t>
      </w:r>
      <w:r w:rsidR="0004228D">
        <w:rPr>
          <w:rFonts w:ascii="Century Gothic" w:hAnsi="Century Gothic"/>
          <w:sz w:val="24"/>
          <w:szCs w:val="24"/>
        </w:rPr>
        <w:t xml:space="preserve"> of safety and mutual respect, b</w:t>
      </w:r>
      <w:r w:rsidRPr="000E27D5" w:rsidR="00BA4C12">
        <w:rPr>
          <w:rFonts w:ascii="Century Gothic" w:hAnsi="Century Gothic"/>
          <w:sz w:val="24"/>
          <w:szCs w:val="24"/>
        </w:rPr>
        <w:t>y removing barriers to learning that have been entrenched</w:t>
      </w:r>
      <w:r w:rsidRPr="000E27D5">
        <w:rPr>
          <w:rFonts w:ascii="Century Gothic" w:hAnsi="Century Gothic"/>
          <w:sz w:val="24"/>
          <w:szCs w:val="24"/>
        </w:rPr>
        <w:t xml:space="preserve"> in former educational settings. </w:t>
      </w:r>
      <w:r w:rsidRPr="000E27D5" w:rsidR="00BA4C12">
        <w:rPr>
          <w:rFonts w:ascii="Century Gothic" w:hAnsi="Century Gothic"/>
          <w:sz w:val="24"/>
          <w:szCs w:val="24"/>
        </w:rPr>
        <w:t xml:space="preserve"> Everyone is expected to behave in a reasonable way, to accept responsibility for their behaviour and to encourage others to do the same. </w:t>
      </w:r>
    </w:p>
    <w:p xmlns:wp14="http://schemas.microsoft.com/office/word/2010/wordml" w:rsidR="00964EB0" w:rsidRDefault="00964EB0" w14:paraId="45FB0818" wp14:textId="77777777">
      <w:pPr>
        <w:rPr>
          <w:rFonts w:ascii="Century Gothic" w:hAnsi="Century Gothic"/>
          <w:sz w:val="24"/>
          <w:szCs w:val="24"/>
        </w:rPr>
      </w:pPr>
    </w:p>
    <w:p xmlns:wp14="http://schemas.microsoft.com/office/word/2010/wordml" w:rsidR="00964EB0" w:rsidP="00964EB0" w:rsidRDefault="00964EB0" w14:paraId="1F4EE829" wp14:textId="77777777">
      <w:pPr>
        <w:rPr>
          <w:rFonts w:ascii="Century Gothic" w:hAnsi="Century Gothic"/>
          <w:sz w:val="24"/>
          <w:szCs w:val="24"/>
        </w:rPr>
      </w:pPr>
      <w:r w:rsidRPr="005E1FD4">
        <w:rPr>
          <w:rFonts w:ascii="Century Gothic" w:hAnsi="Century Gothic"/>
          <w:sz w:val="24"/>
          <w:szCs w:val="24"/>
        </w:rPr>
        <w:t>As a school community, we actively encourage each other to be reflective, and look closely at the impact the strategies we use have on modifying student behaviour.  Staff are encoura</w:t>
      </w:r>
      <w:r w:rsidR="0004228D">
        <w:rPr>
          <w:rFonts w:ascii="Century Gothic" w:hAnsi="Century Gothic"/>
          <w:sz w:val="24"/>
          <w:szCs w:val="24"/>
        </w:rPr>
        <w:t xml:space="preserve">ged to embrace new research and, </w:t>
      </w:r>
      <w:r w:rsidRPr="005E1FD4">
        <w:rPr>
          <w:rFonts w:ascii="Century Gothic" w:hAnsi="Century Gothic"/>
          <w:sz w:val="24"/>
          <w:szCs w:val="24"/>
        </w:rPr>
        <w:t>where appropriate, utilise this in their work.  Positive outcomes that are achieved are shared and</w:t>
      </w:r>
      <w:r w:rsidR="0004228D">
        <w:rPr>
          <w:rFonts w:ascii="Century Gothic" w:hAnsi="Century Gothic"/>
          <w:sz w:val="24"/>
          <w:szCs w:val="24"/>
        </w:rPr>
        <w:t>,</w:t>
      </w:r>
      <w:r w:rsidRPr="005E1FD4">
        <w:rPr>
          <w:rFonts w:ascii="Century Gothic" w:hAnsi="Century Gothic"/>
          <w:sz w:val="24"/>
          <w:szCs w:val="24"/>
        </w:rPr>
        <w:t xml:space="preserve"> where suitable, they are used to inform future practice.</w:t>
      </w:r>
    </w:p>
    <w:p xmlns:wp14="http://schemas.microsoft.com/office/word/2010/wordml" w:rsidR="00C93F5B" w:rsidP="00C93F5B" w:rsidRDefault="00C93F5B" w14:paraId="29D6B04F" wp14:textId="77777777">
      <w:pPr>
        <w:pStyle w:val="Heading1"/>
        <w:spacing w:after="218"/>
        <w:ind w:left="0" w:right="1" w:firstLine="0"/>
        <w:jc w:val="left"/>
      </w:pPr>
      <w:r>
        <w:t xml:space="preserve"> </w:t>
      </w:r>
    </w:p>
    <w:p xmlns:wp14="http://schemas.microsoft.com/office/word/2010/wordml" w:rsidRPr="00C93F5B" w:rsidR="00C93F5B" w:rsidP="00C93F5B" w:rsidRDefault="00C93F5B" w14:paraId="0EE9BB83" wp14:textId="77777777">
      <w:pPr>
        <w:spacing w:after="243"/>
        <w:ind w:left="-5" w:right="3"/>
        <w:rPr>
          <w:rFonts w:ascii="Century Gothic" w:hAnsi="Century Gothic"/>
          <w:sz w:val="24"/>
          <w:szCs w:val="24"/>
        </w:rPr>
      </w:pPr>
      <w:r w:rsidRPr="00C93F5B">
        <w:rPr>
          <w:rFonts w:ascii="Century Gothic" w:hAnsi="Century Gothic"/>
          <w:sz w:val="24"/>
          <w:szCs w:val="24"/>
        </w:rPr>
        <w:t xml:space="preserve">Most systems of behaviour modification and management are based on sanction and reward. There is an increasing body of evidence to suggest that sanction of negative behavioural choice is an ineffective method of effecting change. Our approach to behavioural modification will be based on three main components. </w:t>
      </w:r>
    </w:p>
    <w:p xmlns:wp14="http://schemas.microsoft.com/office/word/2010/wordml" w:rsidRPr="00C93F5B" w:rsidR="00C93F5B" w:rsidP="00C93F5B" w:rsidRDefault="00C93F5B" w14:paraId="13E2F3CC" wp14:textId="77777777">
      <w:pPr>
        <w:numPr>
          <w:ilvl w:val="0"/>
          <w:numId w:val="15"/>
        </w:numPr>
        <w:spacing w:after="41" w:line="249" w:lineRule="auto"/>
        <w:ind w:right="3" w:hanging="360"/>
        <w:rPr>
          <w:rFonts w:ascii="Century Gothic" w:hAnsi="Century Gothic"/>
          <w:sz w:val="24"/>
          <w:szCs w:val="24"/>
        </w:rPr>
      </w:pPr>
      <w:r w:rsidRPr="00C93F5B">
        <w:rPr>
          <w:rFonts w:ascii="Century Gothic" w:hAnsi="Century Gothic"/>
          <w:sz w:val="24"/>
          <w:szCs w:val="24"/>
        </w:rPr>
        <w:t>An effective reward system based on short</w:t>
      </w:r>
      <w:r w:rsidR="00062D2E">
        <w:rPr>
          <w:rFonts w:ascii="Century Gothic" w:hAnsi="Century Gothic"/>
          <w:sz w:val="24"/>
          <w:szCs w:val="24"/>
        </w:rPr>
        <w:t>, medium and long term rewards</w:t>
      </w:r>
    </w:p>
    <w:p xmlns:wp14="http://schemas.microsoft.com/office/word/2010/wordml" w:rsidRPr="00C93F5B" w:rsidR="00C93F5B" w:rsidP="00C93F5B" w:rsidRDefault="00C93F5B" w14:paraId="393B9020" wp14:textId="3C0BEE3B">
      <w:pPr>
        <w:numPr>
          <w:ilvl w:val="0"/>
          <w:numId w:val="15"/>
        </w:numPr>
        <w:spacing w:after="43" w:line="249" w:lineRule="auto"/>
        <w:ind w:right="3" w:hanging="360"/>
        <w:rPr>
          <w:rFonts w:ascii="Century Gothic" w:hAnsi="Century Gothic"/>
          <w:sz w:val="24"/>
          <w:szCs w:val="24"/>
        </w:rPr>
      </w:pPr>
      <w:r w:rsidRPr="05DEE968" w:rsidR="00C93F5B">
        <w:rPr>
          <w:rFonts w:ascii="Century Gothic" w:hAnsi="Century Gothic"/>
          <w:sz w:val="24"/>
          <w:szCs w:val="24"/>
        </w:rPr>
        <w:t xml:space="preserve">Curriculum modification to enhance teaching of social skills, social </w:t>
      </w:r>
      <w:r w:rsidRPr="05DEE968" w:rsidR="0B54C05B">
        <w:rPr>
          <w:rFonts w:ascii="Century Gothic" w:hAnsi="Century Gothic"/>
          <w:sz w:val="24"/>
          <w:szCs w:val="24"/>
        </w:rPr>
        <w:t>problem-solving</w:t>
      </w:r>
      <w:r w:rsidRPr="05DEE968" w:rsidR="00C93F5B">
        <w:rPr>
          <w:rFonts w:ascii="Century Gothic" w:hAnsi="Century Gothic"/>
          <w:sz w:val="24"/>
          <w:szCs w:val="24"/>
        </w:rPr>
        <w:t xml:space="preserve"> skills and emotional regulation  </w:t>
      </w:r>
    </w:p>
    <w:p xmlns:wp14="http://schemas.microsoft.com/office/word/2010/wordml" w:rsidR="00C93F5B" w:rsidP="00C93F5B" w:rsidRDefault="00C93F5B" w14:paraId="35677866" wp14:textId="77777777">
      <w:pPr>
        <w:numPr>
          <w:ilvl w:val="0"/>
          <w:numId w:val="15"/>
        </w:numPr>
        <w:spacing w:after="817" w:line="249" w:lineRule="auto"/>
        <w:ind w:right="3" w:hanging="360"/>
        <w:rPr>
          <w:rFonts w:ascii="Century Gothic" w:hAnsi="Century Gothic"/>
          <w:sz w:val="24"/>
          <w:szCs w:val="24"/>
        </w:rPr>
      </w:pPr>
      <w:r w:rsidRPr="00C93F5B">
        <w:rPr>
          <w:rFonts w:ascii="Century Gothic" w:hAnsi="Century Gothic"/>
          <w:sz w:val="24"/>
          <w:szCs w:val="24"/>
        </w:rPr>
        <w:t xml:space="preserve">Intervention to ensure that post event learning opportunities are fully utilised </w:t>
      </w:r>
    </w:p>
    <w:p xmlns:wp14="http://schemas.microsoft.com/office/word/2010/wordml" w:rsidR="0029624B" w:rsidP="00E732B6" w:rsidRDefault="00E732B6" w14:paraId="4F21EB5E" wp14:textId="45F44345">
      <w:pPr>
        <w:pStyle w:val="ListParagraph"/>
        <w:spacing w:after="228"/>
        <w:ind w:right="3"/>
        <w:rPr>
          <w:rFonts w:ascii="Century Gothic" w:hAnsi="Century Gothic"/>
          <w:sz w:val="24"/>
          <w:szCs w:val="24"/>
        </w:rPr>
      </w:pPr>
      <w:r w:rsidRPr="05DEE968" w:rsidR="00E732B6">
        <w:rPr>
          <w:rFonts w:ascii="Century Gothic" w:hAnsi="Century Gothic"/>
          <w:sz w:val="24"/>
          <w:szCs w:val="24"/>
        </w:rPr>
        <w:t xml:space="preserve">There will be no use of sanctions on a </w:t>
      </w:r>
      <w:r w:rsidRPr="05DEE968" w:rsidR="6FBF7CEE">
        <w:rPr>
          <w:rFonts w:ascii="Century Gothic" w:hAnsi="Century Gothic"/>
          <w:sz w:val="24"/>
          <w:szCs w:val="24"/>
        </w:rPr>
        <w:t>day-to-day</w:t>
      </w:r>
      <w:r w:rsidRPr="05DEE968" w:rsidR="00E732B6">
        <w:rPr>
          <w:rFonts w:ascii="Century Gothic" w:hAnsi="Century Gothic"/>
          <w:sz w:val="24"/>
          <w:szCs w:val="24"/>
        </w:rPr>
        <w:t xml:space="preserve"> basis and staff will not use language that can be associated with punitive approaches. </w:t>
      </w:r>
      <w:r w:rsidRPr="05DEE968" w:rsidR="00062D2E">
        <w:rPr>
          <w:rFonts w:ascii="Century Gothic" w:hAnsi="Century Gothic"/>
          <w:sz w:val="24"/>
          <w:szCs w:val="24"/>
        </w:rPr>
        <w:t xml:space="preserve">  O</w:t>
      </w:r>
      <w:r w:rsidRPr="05DEE968" w:rsidR="00E732B6">
        <w:rPr>
          <w:rFonts w:ascii="Century Gothic" w:hAnsi="Century Gothic"/>
          <w:sz w:val="24"/>
          <w:szCs w:val="24"/>
        </w:rPr>
        <w:t xml:space="preserve">ur interactions with pupils will be positive, avoid confrontation and promote de-escalation. </w:t>
      </w:r>
    </w:p>
    <w:p xmlns:wp14="http://schemas.microsoft.com/office/word/2010/wordml" w:rsidRPr="00E732B6" w:rsidR="00E732B6" w:rsidP="00E732B6" w:rsidRDefault="00E732B6" w14:paraId="049F31CB" wp14:textId="77777777">
      <w:pPr>
        <w:pStyle w:val="ListParagraph"/>
        <w:spacing w:after="228"/>
        <w:ind w:right="3"/>
        <w:rPr>
          <w:rFonts w:ascii="Century Gothic" w:hAnsi="Century Gothic"/>
          <w:sz w:val="24"/>
          <w:szCs w:val="24"/>
        </w:rPr>
      </w:pPr>
    </w:p>
    <w:p xmlns:wp14="http://schemas.microsoft.com/office/word/2010/wordml" w:rsidRPr="000E27D5" w:rsidR="0019372A" w:rsidRDefault="0019372A" w14:paraId="04B87C3B" wp14:textId="77777777">
      <w:pPr>
        <w:rPr>
          <w:rFonts w:ascii="Century Gothic" w:hAnsi="Century Gothic"/>
          <w:b/>
          <w:sz w:val="24"/>
          <w:szCs w:val="24"/>
        </w:rPr>
      </w:pPr>
      <w:r w:rsidRPr="000E27D5">
        <w:rPr>
          <w:rFonts w:ascii="Century Gothic" w:hAnsi="Century Gothic"/>
          <w:b/>
          <w:sz w:val="24"/>
          <w:szCs w:val="24"/>
        </w:rPr>
        <w:lastRenderedPageBreak/>
        <w:t>Policy Purpose</w:t>
      </w:r>
    </w:p>
    <w:p xmlns:wp14="http://schemas.microsoft.com/office/word/2010/wordml" w:rsidRPr="000E27D5" w:rsidR="0019372A" w:rsidRDefault="00BA4C12" w14:paraId="71AD0DB2" wp14:textId="77777777">
      <w:pPr>
        <w:rPr>
          <w:rFonts w:ascii="Century Gothic" w:hAnsi="Century Gothic"/>
          <w:sz w:val="24"/>
          <w:szCs w:val="24"/>
        </w:rPr>
      </w:pPr>
      <w:r w:rsidRPr="000E27D5">
        <w:rPr>
          <w:rFonts w:ascii="Century Gothic" w:hAnsi="Century Gothic"/>
          <w:sz w:val="24"/>
          <w:szCs w:val="24"/>
        </w:rPr>
        <w:t>The purpose of this policy is to provide a si</w:t>
      </w:r>
      <w:r w:rsidR="000E27D5">
        <w:rPr>
          <w:rFonts w:ascii="Century Gothic" w:hAnsi="Century Gothic"/>
          <w:sz w:val="24"/>
          <w:szCs w:val="24"/>
        </w:rPr>
        <w:t xml:space="preserve">mple, practical set of expectations </w:t>
      </w:r>
      <w:r w:rsidRPr="000E27D5">
        <w:rPr>
          <w:rFonts w:ascii="Century Gothic" w:hAnsi="Century Gothic"/>
          <w:sz w:val="24"/>
          <w:szCs w:val="24"/>
        </w:rPr>
        <w:t>for staff, learners and parent/carers which:</w:t>
      </w:r>
    </w:p>
    <w:p xmlns:wp14="http://schemas.microsoft.com/office/word/2010/wordml" w:rsidRPr="000E27D5" w:rsidR="0019372A" w:rsidRDefault="00BA4C12" w14:paraId="64DD7BEF" wp14:textId="77777777">
      <w:pPr>
        <w:rPr>
          <w:rFonts w:ascii="Century Gothic" w:hAnsi="Century Gothic"/>
          <w:sz w:val="24"/>
          <w:szCs w:val="24"/>
        </w:rPr>
      </w:pPr>
      <w:r w:rsidRPr="000E27D5">
        <w:rPr>
          <w:rFonts w:ascii="Century Gothic" w:hAnsi="Century Gothic"/>
          <w:sz w:val="24"/>
          <w:szCs w:val="24"/>
        </w:rPr>
        <w:t xml:space="preserve"> </w:t>
      </w:r>
      <w:r w:rsidRPr="000E27D5">
        <w:rPr>
          <w:rFonts w:ascii="Symbol" w:hAnsi="Symbol" w:eastAsia="Symbol" w:cs="Symbol"/>
          <w:sz w:val="24"/>
          <w:szCs w:val="24"/>
        </w:rPr>
        <w:t>·</w:t>
      </w:r>
      <w:r w:rsidRPr="000E27D5">
        <w:rPr>
          <w:rFonts w:ascii="Century Gothic" w:hAnsi="Century Gothic"/>
          <w:sz w:val="24"/>
          <w:szCs w:val="24"/>
        </w:rPr>
        <w:t xml:space="preserve"> Positively reinforces behavioural norms. </w:t>
      </w:r>
    </w:p>
    <w:p xmlns:wp14="http://schemas.microsoft.com/office/word/2010/wordml" w:rsidRPr="000E27D5" w:rsidR="0019372A" w:rsidRDefault="00BA4C12" w14:paraId="7569910A" wp14:textId="77777777">
      <w:pPr>
        <w:rPr>
          <w:rFonts w:ascii="Century Gothic" w:hAnsi="Century Gothic"/>
          <w:sz w:val="24"/>
          <w:szCs w:val="24"/>
        </w:rPr>
      </w:pPr>
      <w:r w:rsidRPr="000E27D5">
        <w:rPr>
          <w:rFonts w:ascii="Symbol" w:hAnsi="Symbol" w:eastAsia="Symbol" w:cs="Symbol"/>
          <w:sz w:val="24"/>
          <w:szCs w:val="24"/>
        </w:rPr>
        <w:t>·</w:t>
      </w:r>
      <w:r w:rsidRPr="000E27D5" w:rsidR="0019372A">
        <w:rPr>
          <w:rFonts w:ascii="Century Gothic" w:hAnsi="Century Gothic"/>
          <w:sz w:val="24"/>
          <w:szCs w:val="24"/>
        </w:rPr>
        <w:t xml:space="preserve"> Promotes self-esteem, confidence </w:t>
      </w:r>
      <w:r w:rsidRPr="000E27D5">
        <w:rPr>
          <w:rFonts w:ascii="Century Gothic" w:hAnsi="Century Gothic"/>
          <w:sz w:val="24"/>
          <w:szCs w:val="24"/>
        </w:rPr>
        <w:t xml:space="preserve">and self-discipline. </w:t>
      </w:r>
    </w:p>
    <w:p xmlns:wp14="http://schemas.microsoft.com/office/word/2010/wordml" w:rsidRPr="000E27D5" w:rsidR="0019372A" w:rsidRDefault="00BA4C12" w14:paraId="6E047E3D" wp14:textId="77777777">
      <w:pPr>
        <w:rPr>
          <w:rFonts w:ascii="Century Gothic" w:hAnsi="Century Gothic"/>
          <w:sz w:val="24"/>
          <w:szCs w:val="24"/>
        </w:rPr>
      </w:pPr>
      <w:r w:rsidRPr="000E27D5">
        <w:rPr>
          <w:rFonts w:ascii="Symbol" w:hAnsi="Symbol" w:eastAsia="Symbol" w:cs="Symbol"/>
          <w:sz w:val="24"/>
          <w:szCs w:val="24"/>
        </w:rPr>
        <w:t>·</w:t>
      </w:r>
      <w:r w:rsidRPr="000E27D5">
        <w:rPr>
          <w:rFonts w:ascii="Century Gothic" w:hAnsi="Century Gothic"/>
          <w:sz w:val="24"/>
          <w:szCs w:val="24"/>
        </w:rPr>
        <w:t xml:space="preserve"> Uses positive intervention to teach appropriate behaviour. </w:t>
      </w:r>
    </w:p>
    <w:p xmlns:wp14="http://schemas.microsoft.com/office/word/2010/wordml" w:rsidRPr="000E27D5" w:rsidR="00BA4C12" w:rsidRDefault="00BA4C12" w14:paraId="38BA6331" wp14:textId="77777777">
      <w:pPr>
        <w:rPr>
          <w:rFonts w:ascii="Century Gothic" w:hAnsi="Century Gothic"/>
          <w:sz w:val="24"/>
          <w:szCs w:val="24"/>
        </w:rPr>
      </w:pPr>
      <w:r w:rsidRPr="000E27D5">
        <w:rPr>
          <w:rFonts w:ascii="Symbol" w:hAnsi="Symbol" w:eastAsia="Symbol" w:cs="Symbol"/>
          <w:sz w:val="24"/>
          <w:szCs w:val="24"/>
        </w:rPr>
        <w:t>·</w:t>
      </w:r>
      <w:r w:rsidRPr="000E27D5">
        <w:rPr>
          <w:rFonts w:ascii="Century Gothic" w:hAnsi="Century Gothic"/>
          <w:sz w:val="24"/>
          <w:szCs w:val="24"/>
        </w:rPr>
        <w:t xml:space="preserve"> Promot</w:t>
      </w:r>
      <w:r w:rsidR="000E27D5">
        <w:rPr>
          <w:rFonts w:ascii="Century Gothic" w:hAnsi="Century Gothic"/>
          <w:sz w:val="24"/>
          <w:szCs w:val="24"/>
        </w:rPr>
        <w:t>es an understanding of the values and vision</w:t>
      </w:r>
      <w:r w:rsidRPr="000E27D5">
        <w:rPr>
          <w:rFonts w:ascii="Century Gothic" w:hAnsi="Century Gothic"/>
          <w:sz w:val="24"/>
          <w:szCs w:val="24"/>
        </w:rPr>
        <w:t xml:space="preserve"> of </w:t>
      </w:r>
      <w:r w:rsidRPr="000E27D5" w:rsidR="0019372A">
        <w:rPr>
          <w:rFonts w:ascii="Century Gothic" w:hAnsi="Century Gothic"/>
          <w:sz w:val="24"/>
          <w:szCs w:val="24"/>
        </w:rPr>
        <w:t>The Haven School</w:t>
      </w:r>
    </w:p>
    <w:p xmlns:wp14="http://schemas.microsoft.com/office/word/2010/wordml" w:rsidRPr="000E27D5" w:rsidR="0019372A" w:rsidRDefault="0019372A" w14:paraId="53128261" wp14:textId="77777777">
      <w:pPr>
        <w:rPr>
          <w:rFonts w:ascii="Century Gothic" w:hAnsi="Century Gothic"/>
          <w:sz w:val="24"/>
          <w:szCs w:val="24"/>
        </w:rPr>
      </w:pPr>
    </w:p>
    <w:p xmlns:wp14="http://schemas.microsoft.com/office/word/2010/wordml" w:rsidRPr="000E27D5" w:rsidR="0019372A" w:rsidRDefault="0019372A" w14:paraId="62486C05" wp14:textId="77777777">
      <w:pPr>
        <w:rPr>
          <w:rFonts w:ascii="Century Gothic" w:hAnsi="Century Gothic"/>
          <w:sz w:val="24"/>
          <w:szCs w:val="24"/>
        </w:rPr>
      </w:pPr>
    </w:p>
    <w:p xmlns:wp14="http://schemas.microsoft.com/office/word/2010/wordml" w:rsidRPr="000E27D5" w:rsidR="0019372A" w:rsidRDefault="0019372A" w14:paraId="3F3CDAA5" wp14:textId="77777777">
      <w:pPr>
        <w:rPr>
          <w:rFonts w:ascii="Century Gothic" w:hAnsi="Century Gothic"/>
          <w:sz w:val="24"/>
          <w:szCs w:val="24"/>
        </w:rPr>
      </w:pPr>
      <w:r w:rsidRPr="000E27D5">
        <w:rPr>
          <w:rFonts w:ascii="Century Gothic" w:hAnsi="Century Gothic"/>
          <w:sz w:val="24"/>
          <w:szCs w:val="24"/>
        </w:rPr>
        <w:t>At the Haven we believe that e</w:t>
      </w:r>
      <w:r w:rsidRPr="000E27D5" w:rsidR="00BA4C12">
        <w:rPr>
          <w:rFonts w:ascii="Century Gothic" w:hAnsi="Century Gothic"/>
          <w:sz w:val="24"/>
          <w:szCs w:val="24"/>
        </w:rPr>
        <w:t xml:space="preserve">verybody has the right to learn, to feel safe, to be respected and to be fairly treated. </w:t>
      </w:r>
      <w:r w:rsidRPr="000E27D5">
        <w:rPr>
          <w:rFonts w:ascii="Century Gothic" w:hAnsi="Century Gothic"/>
          <w:sz w:val="24"/>
          <w:szCs w:val="24"/>
        </w:rPr>
        <w:t>Pupils at the school should expect their teachers to:</w:t>
      </w:r>
    </w:p>
    <w:p xmlns:wp14="http://schemas.microsoft.com/office/word/2010/wordml" w:rsidRPr="000E27D5" w:rsidR="0019372A" w:rsidP="0019372A" w:rsidRDefault="0019372A" w14:paraId="5C853AF8" wp14:textId="77777777">
      <w:pPr>
        <w:pStyle w:val="ListParagraph"/>
        <w:numPr>
          <w:ilvl w:val="0"/>
          <w:numId w:val="1"/>
        </w:numPr>
        <w:rPr>
          <w:rFonts w:ascii="Century Gothic" w:hAnsi="Century Gothic"/>
          <w:sz w:val="24"/>
          <w:szCs w:val="24"/>
        </w:rPr>
      </w:pPr>
      <w:r w:rsidRPr="000E27D5">
        <w:rPr>
          <w:rFonts w:ascii="Century Gothic" w:hAnsi="Century Gothic"/>
          <w:sz w:val="24"/>
          <w:szCs w:val="24"/>
        </w:rPr>
        <w:t>M</w:t>
      </w:r>
      <w:r w:rsidR="00FA6112">
        <w:rPr>
          <w:rFonts w:ascii="Century Gothic" w:hAnsi="Century Gothic"/>
          <w:sz w:val="24"/>
          <w:szCs w:val="24"/>
        </w:rPr>
        <w:t>eet them</w:t>
      </w:r>
      <w:r w:rsidRPr="000E27D5" w:rsidR="00BA4C12">
        <w:rPr>
          <w:rFonts w:ascii="Century Gothic" w:hAnsi="Century Gothic"/>
          <w:sz w:val="24"/>
          <w:szCs w:val="24"/>
        </w:rPr>
        <w:t xml:space="preserve"> at the beginning of each l</w:t>
      </w:r>
      <w:r w:rsidR="0004228D">
        <w:rPr>
          <w:rFonts w:ascii="Century Gothic" w:hAnsi="Century Gothic"/>
          <w:sz w:val="24"/>
          <w:szCs w:val="24"/>
        </w:rPr>
        <w:t>esson, ready with something appropriate</w:t>
      </w:r>
      <w:r w:rsidRPr="000E27D5">
        <w:rPr>
          <w:rFonts w:ascii="Century Gothic" w:hAnsi="Century Gothic"/>
          <w:sz w:val="24"/>
          <w:szCs w:val="24"/>
        </w:rPr>
        <w:t xml:space="preserve"> to do. </w:t>
      </w:r>
    </w:p>
    <w:p xmlns:wp14="http://schemas.microsoft.com/office/word/2010/wordml" w:rsidRPr="000E27D5" w:rsidR="0019372A" w:rsidP="0019372A" w:rsidRDefault="00FA6112" w14:paraId="16D3E2D3" wp14:textId="77777777">
      <w:pPr>
        <w:pStyle w:val="ListParagraph"/>
        <w:numPr>
          <w:ilvl w:val="0"/>
          <w:numId w:val="1"/>
        </w:numPr>
        <w:rPr>
          <w:rFonts w:ascii="Century Gothic" w:hAnsi="Century Gothic"/>
          <w:sz w:val="24"/>
          <w:szCs w:val="24"/>
        </w:rPr>
      </w:pPr>
      <w:r>
        <w:rPr>
          <w:rFonts w:ascii="Century Gothic" w:hAnsi="Century Gothic"/>
          <w:sz w:val="24"/>
          <w:szCs w:val="24"/>
        </w:rPr>
        <w:t>Inform them</w:t>
      </w:r>
      <w:r w:rsidRPr="000E27D5" w:rsidR="0019372A">
        <w:rPr>
          <w:rFonts w:ascii="Century Gothic" w:hAnsi="Century Gothic"/>
          <w:sz w:val="24"/>
          <w:szCs w:val="24"/>
        </w:rPr>
        <w:t xml:space="preserve"> of</w:t>
      </w:r>
      <w:r w:rsidRPr="000E27D5" w:rsidR="00BA4C12">
        <w:rPr>
          <w:rFonts w:ascii="Century Gothic" w:hAnsi="Century Gothic"/>
          <w:sz w:val="24"/>
          <w:szCs w:val="24"/>
        </w:rPr>
        <w:t xml:space="preserve"> how to be successful during the lesson. </w:t>
      </w:r>
    </w:p>
    <w:p xmlns:wp14="http://schemas.microsoft.com/office/word/2010/wordml" w:rsidR="00BA4C12" w:rsidP="0019372A" w:rsidRDefault="0019372A" w14:paraId="583AFC85" wp14:textId="77777777">
      <w:pPr>
        <w:pStyle w:val="ListParagraph"/>
        <w:numPr>
          <w:ilvl w:val="0"/>
          <w:numId w:val="1"/>
        </w:numPr>
        <w:rPr>
          <w:rFonts w:ascii="Century Gothic" w:hAnsi="Century Gothic"/>
          <w:sz w:val="24"/>
          <w:szCs w:val="24"/>
        </w:rPr>
      </w:pPr>
      <w:r w:rsidRPr="000E27D5">
        <w:rPr>
          <w:rFonts w:ascii="Century Gothic" w:hAnsi="Century Gothic"/>
          <w:sz w:val="24"/>
          <w:szCs w:val="24"/>
        </w:rPr>
        <w:t>S</w:t>
      </w:r>
      <w:r w:rsidRPr="000E27D5" w:rsidR="00BA4C12">
        <w:rPr>
          <w:rFonts w:ascii="Century Gothic" w:hAnsi="Century Gothic"/>
          <w:sz w:val="24"/>
          <w:szCs w:val="24"/>
        </w:rPr>
        <w:t xml:space="preserve">hare </w:t>
      </w:r>
      <w:r w:rsidR="00FA6112">
        <w:rPr>
          <w:rFonts w:ascii="Century Gothic" w:hAnsi="Century Gothic"/>
          <w:sz w:val="24"/>
          <w:szCs w:val="24"/>
        </w:rPr>
        <w:t>with them their</w:t>
      </w:r>
      <w:r w:rsidRPr="000E27D5">
        <w:rPr>
          <w:rFonts w:ascii="Century Gothic" w:hAnsi="Century Gothic"/>
          <w:sz w:val="24"/>
          <w:szCs w:val="24"/>
        </w:rPr>
        <w:t xml:space="preserve"> progress</w:t>
      </w:r>
      <w:r w:rsidR="00FA6112">
        <w:rPr>
          <w:rFonts w:ascii="Century Gothic" w:hAnsi="Century Gothic"/>
          <w:sz w:val="24"/>
          <w:szCs w:val="24"/>
        </w:rPr>
        <w:t>,</w:t>
      </w:r>
      <w:r w:rsidR="0029624B">
        <w:rPr>
          <w:rFonts w:ascii="Century Gothic" w:hAnsi="Century Gothic"/>
          <w:sz w:val="24"/>
          <w:szCs w:val="24"/>
        </w:rPr>
        <w:t xml:space="preserve"> so that they know how they are doing and what they</w:t>
      </w:r>
      <w:r w:rsidRPr="000E27D5">
        <w:rPr>
          <w:rFonts w:ascii="Century Gothic" w:hAnsi="Century Gothic"/>
          <w:sz w:val="24"/>
          <w:szCs w:val="24"/>
        </w:rPr>
        <w:t xml:space="preserve"> can do to improve.</w:t>
      </w:r>
    </w:p>
    <w:p xmlns:wp14="http://schemas.microsoft.com/office/word/2010/wordml" w:rsidRPr="0004228D" w:rsidR="0004228D" w:rsidP="0004228D" w:rsidRDefault="0004228D" w14:paraId="574941BB" wp14:textId="77777777">
      <w:pPr>
        <w:rPr>
          <w:rFonts w:ascii="Century Gothic" w:hAnsi="Century Gothic"/>
          <w:sz w:val="24"/>
          <w:szCs w:val="24"/>
        </w:rPr>
      </w:pPr>
      <w:r>
        <w:rPr>
          <w:rFonts w:ascii="Century Gothic" w:hAnsi="Century Gothic"/>
          <w:sz w:val="24"/>
          <w:szCs w:val="24"/>
        </w:rPr>
        <w:t>For more information on how Teaching and Learning is used to support positive behaviour, please refer to our Teaching and learning policy.</w:t>
      </w:r>
    </w:p>
    <w:p xmlns:wp14="http://schemas.microsoft.com/office/word/2010/wordml" w:rsidRPr="000E27D5" w:rsidR="007E6F40" w:rsidRDefault="007E6F40" w14:paraId="4101652C" wp14:textId="77777777">
      <w:pPr>
        <w:rPr>
          <w:rFonts w:ascii="Century Gothic" w:hAnsi="Century Gothic"/>
          <w:sz w:val="24"/>
          <w:szCs w:val="24"/>
        </w:rPr>
      </w:pPr>
    </w:p>
    <w:p xmlns:wp14="http://schemas.microsoft.com/office/word/2010/wordml" w:rsidRPr="000E27D5" w:rsidR="0019372A" w:rsidRDefault="007E6F40" w14:paraId="6FD7641E" wp14:textId="77777777">
      <w:pPr>
        <w:rPr>
          <w:rFonts w:ascii="Century Gothic" w:hAnsi="Century Gothic"/>
          <w:b/>
          <w:sz w:val="24"/>
          <w:szCs w:val="24"/>
        </w:rPr>
      </w:pPr>
      <w:r w:rsidRPr="000E27D5">
        <w:rPr>
          <w:rFonts w:ascii="Century Gothic" w:hAnsi="Century Gothic"/>
          <w:b/>
          <w:sz w:val="24"/>
          <w:szCs w:val="24"/>
        </w:rPr>
        <w:t xml:space="preserve">Positive Behaviour </w:t>
      </w:r>
      <w:r w:rsidRPr="000E27D5" w:rsidR="000E27D5">
        <w:rPr>
          <w:rFonts w:ascii="Century Gothic" w:hAnsi="Century Gothic"/>
          <w:b/>
          <w:sz w:val="24"/>
          <w:szCs w:val="24"/>
        </w:rPr>
        <w:t>at</w:t>
      </w:r>
      <w:r w:rsidRPr="000E27D5" w:rsidR="00597D92">
        <w:rPr>
          <w:rFonts w:ascii="Century Gothic" w:hAnsi="Century Gothic"/>
          <w:b/>
          <w:sz w:val="24"/>
          <w:szCs w:val="24"/>
        </w:rPr>
        <w:t xml:space="preserve"> T</w:t>
      </w:r>
      <w:r w:rsidRPr="000E27D5" w:rsidR="0019372A">
        <w:rPr>
          <w:rFonts w:ascii="Century Gothic" w:hAnsi="Century Gothic"/>
          <w:b/>
          <w:sz w:val="24"/>
          <w:szCs w:val="24"/>
        </w:rPr>
        <w:t>he Haven</w:t>
      </w:r>
    </w:p>
    <w:p xmlns:wp14="http://schemas.microsoft.com/office/word/2010/wordml" w:rsidR="009D0B7F" w:rsidRDefault="007E6F40" w14:paraId="2D595B07" wp14:textId="77777777">
      <w:pPr>
        <w:rPr>
          <w:rFonts w:ascii="Century Gothic" w:hAnsi="Century Gothic"/>
          <w:sz w:val="24"/>
          <w:szCs w:val="24"/>
        </w:rPr>
      </w:pPr>
      <w:r w:rsidRPr="000E27D5">
        <w:rPr>
          <w:rFonts w:ascii="Century Gothic" w:hAnsi="Century Gothic"/>
          <w:sz w:val="24"/>
          <w:szCs w:val="24"/>
        </w:rPr>
        <w:t>The prevailing ethos is to regard prevention rather than intervention strategies as the norm. One of the most effective behaviour management strategies in schools has been shown to be careful planning which facilitate</w:t>
      </w:r>
      <w:r w:rsidR="005E1FD4">
        <w:rPr>
          <w:rFonts w:ascii="Century Gothic" w:hAnsi="Century Gothic"/>
          <w:sz w:val="24"/>
          <w:szCs w:val="24"/>
        </w:rPr>
        <w:t>s the prevention of obstacles</w:t>
      </w:r>
      <w:r w:rsidRPr="000E27D5">
        <w:rPr>
          <w:rFonts w:ascii="Century Gothic" w:hAnsi="Century Gothic"/>
          <w:sz w:val="24"/>
          <w:szCs w:val="24"/>
        </w:rPr>
        <w:t xml:space="preserve"> by the prediction of potential difficulties. Preventative strategies create a context where acceptable behaviour is positively encouraged and misbehaviour is reduced. An ethos is developed which emphasises co-operation, responsibility, concern for others and self-respect. </w:t>
      </w:r>
    </w:p>
    <w:p xmlns:wp14="http://schemas.microsoft.com/office/word/2010/wordml" w:rsidRPr="000E27D5" w:rsidR="0019372A" w:rsidRDefault="009D0B7F" w14:paraId="69337C7D" wp14:textId="77777777">
      <w:pPr>
        <w:rPr>
          <w:rFonts w:ascii="Century Gothic" w:hAnsi="Century Gothic"/>
          <w:sz w:val="24"/>
          <w:szCs w:val="24"/>
        </w:rPr>
      </w:pPr>
      <w:r>
        <w:rPr>
          <w:rFonts w:ascii="Century Gothic" w:hAnsi="Century Gothic"/>
          <w:sz w:val="24"/>
          <w:szCs w:val="24"/>
        </w:rPr>
        <w:t>I</w:t>
      </w:r>
      <w:r w:rsidRPr="000E27D5" w:rsidR="007E6F40">
        <w:rPr>
          <w:rFonts w:ascii="Century Gothic" w:hAnsi="Century Gothic"/>
          <w:sz w:val="24"/>
          <w:szCs w:val="24"/>
        </w:rPr>
        <w:t xml:space="preserve">t is evident that children prefer to learn in a relaxed yet purposeful atmosphere where they can progress academically with success and be acknowledged as ‘people who matter’, and where the adults are safely in control. We believe that when learners feel they are valued, they respect adults and accept their authority. Similarly, we recognise the implicit need for young people to develop the skills that make positive relationship with adults possible. It is critically important that staff working with pupils build strong relationships, develop high levels of personal resilience and have high expectations where the quality of learning behaviours are concerned. Staff should never ignore or attempt to excuse poor behaviour; rather they should attempt to understand its communicative intent. </w:t>
      </w:r>
    </w:p>
    <w:p xmlns:wp14="http://schemas.microsoft.com/office/word/2010/wordml" w:rsidR="009262F4" w:rsidRDefault="007E6F40" w14:paraId="32F331B7" wp14:textId="77777777">
      <w:pPr>
        <w:rPr>
          <w:rFonts w:ascii="Century Gothic" w:hAnsi="Century Gothic"/>
          <w:sz w:val="24"/>
          <w:szCs w:val="24"/>
        </w:rPr>
      </w:pPr>
      <w:r w:rsidRPr="000E27D5">
        <w:rPr>
          <w:rFonts w:ascii="Century Gothic" w:hAnsi="Century Gothic"/>
          <w:sz w:val="24"/>
          <w:szCs w:val="24"/>
        </w:rPr>
        <w:lastRenderedPageBreak/>
        <w:t>A common lan</w:t>
      </w:r>
      <w:r w:rsidRPr="000E27D5" w:rsidR="0019372A">
        <w:rPr>
          <w:rFonts w:ascii="Century Gothic" w:hAnsi="Century Gothic"/>
          <w:sz w:val="24"/>
          <w:szCs w:val="24"/>
        </w:rPr>
        <w:t>guage is used at The Haven</w:t>
      </w:r>
      <w:r w:rsidRPr="000E27D5">
        <w:rPr>
          <w:rFonts w:ascii="Century Gothic" w:hAnsi="Century Gothic"/>
          <w:sz w:val="24"/>
          <w:szCs w:val="24"/>
        </w:rPr>
        <w:t xml:space="preserve">, providing consistent responses where behaviour is unreasonable. </w:t>
      </w:r>
      <w:r w:rsidRPr="000E27D5" w:rsidR="0019372A">
        <w:rPr>
          <w:rFonts w:ascii="Century Gothic" w:hAnsi="Century Gothic"/>
          <w:sz w:val="24"/>
          <w:szCs w:val="24"/>
        </w:rPr>
        <w:t xml:space="preserve">We expect all of our Haven community to be </w:t>
      </w:r>
      <w:r w:rsidRPr="0029624B" w:rsidR="0019372A">
        <w:rPr>
          <w:rFonts w:ascii="Century Gothic" w:hAnsi="Century Gothic"/>
          <w:b/>
          <w:color w:val="70AD47" w:themeColor="accent6"/>
          <w:sz w:val="24"/>
          <w:szCs w:val="24"/>
        </w:rPr>
        <w:t>READY, RESPECTFUL</w:t>
      </w:r>
      <w:r w:rsidRPr="0029624B" w:rsidR="00597D92">
        <w:rPr>
          <w:rFonts w:ascii="Century Gothic" w:hAnsi="Century Gothic"/>
          <w:b/>
          <w:color w:val="70AD47" w:themeColor="accent6"/>
          <w:sz w:val="24"/>
          <w:szCs w:val="24"/>
        </w:rPr>
        <w:t xml:space="preserve"> and SAFE.</w:t>
      </w:r>
      <w:r w:rsidR="00BD6C1B">
        <w:rPr>
          <w:rFonts w:ascii="Century Gothic" w:hAnsi="Century Gothic"/>
          <w:b/>
          <w:color w:val="70AD47" w:themeColor="accent6"/>
          <w:sz w:val="24"/>
          <w:szCs w:val="24"/>
        </w:rPr>
        <w:t xml:space="preserve">  </w:t>
      </w:r>
      <w:r w:rsidRPr="009262F4" w:rsidR="00BD6C1B">
        <w:rPr>
          <w:rFonts w:ascii="Century Gothic" w:hAnsi="Century Gothic"/>
          <w:sz w:val="24"/>
          <w:szCs w:val="24"/>
        </w:rPr>
        <w:t>Our 6</w:t>
      </w:r>
      <w:r w:rsidRPr="009262F4" w:rsidR="00BD6C1B">
        <w:rPr>
          <w:rFonts w:ascii="Century Gothic" w:hAnsi="Century Gothic"/>
          <w:sz w:val="24"/>
          <w:szCs w:val="24"/>
          <w:vertAlign w:val="superscript"/>
        </w:rPr>
        <w:t>th</w:t>
      </w:r>
      <w:r w:rsidRPr="009262F4" w:rsidR="00BD6C1B">
        <w:rPr>
          <w:rFonts w:ascii="Century Gothic" w:hAnsi="Century Gothic"/>
          <w:sz w:val="24"/>
          <w:szCs w:val="24"/>
        </w:rPr>
        <w:t xml:space="preserve"> form students have </w:t>
      </w:r>
      <w:r w:rsidRPr="009262F4" w:rsidR="009262F4">
        <w:rPr>
          <w:rFonts w:ascii="Century Gothic" w:hAnsi="Century Gothic"/>
          <w:sz w:val="24"/>
          <w:szCs w:val="24"/>
        </w:rPr>
        <w:t>a slightly adjusted set of expectations, to give them more independence</w:t>
      </w:r>
      <w:r w:rsidR="009262F4">
        <w:rPr>
          <w:rFonts w:ascii="Century Gothic" w:hAnsi="Century Gothic"/>
          <w:sz w:val="24"/>
          <w:szCs w:val="24"/>
        </w:rPr>
        <w:t>.  These are discussed with them</w:t>
      </w:r>
      <w:r w:rsidRPr="009262F4" w:rsidR="009262F4">
        <w:rPr>
          <w:rFonts w:ascii="Century Gothic" w:hAnsi="Century Gothic"/>
          <w:sz w:val="24"/>
          <w:szCs w:val="24"/>
        </w:rPr>
        <w:t xml:space="preserve"> </w:t>
      </w:r>
      <w:r w:rsidR="009262F4">
        <w:rPr>
          <w:rFonts w:ascii="Century Gothic" w:hAnsi="Century Gothic"/>
          <w:sz w:val="24"/>
          <w:szCs w:val="24"/>
        </w:rPr>
        <w:t xml:space="preserve">and they </w:t>
      </w:r>
      <w:r w:rsidR="0004228D">
        <w:rPr>
          <w:rFonts w:ascii="Century Gothic" w:hAnsi="Century Gothic"/>
          <w:sz w:val="24"/>
          <w:szCs w:val="24"/>
        </w:rPr>
        <w:t xml:space="preserve">then </w:t>
      </w:r>
      <w:r w:rsidR="009262F4">
        <w:rPr>
          <w:rFonts w:ascii="Century Gothic" w:hAnsi="Century Gothic"/>
          <w:sz w:val="24"/>
          <w:szCs w:val="24"/>
        </w:rPr>
        <w:t>sign to say they agree to comply.</w:t>
      </w:r>
    </w:p>
    <w:p xmlns:wp14="http://schemas.microsoft.com/office/word/2010/wordml" w:rsidR="00D9487B" w:rsidRDefault="000458F8" w14:paraId="0787C260" wp14:textId="77777777">
      <w:pPr>
        <w:rPr>
          <w:rFonts w:ascii="Century Gothic" w:hAnsi="Century Gothic"/>
          <w:sz w:val="24"/>
          <w:szCs w:val="24"/>
        </w:rPr>
      </w:pPr>
      <w:r>
        <w:rPr>
          <w:rFonts w:ascii="Century Gothic" w:hAnsi="Century Gothic"/>
          <w:sz w:val="24"/>
          <w:szCs w:val="24"/>
        </w:rPr>
        <w:t xml:space="preserve">Restorative type work </w:t>
      </w:r>
      <w:r w:rsidRPr="000E27D5" w:rsidR="007E6F40">
        <w:rPr>
          <w:rFonts w:ascii="Century Gothic" w:hAnsi="Century Gothic"/>
          <w:sz w:val="24"/>
          <w:szCs w:val="24"/>
        </w:rPr>
        <w:t>and informal mediation approaches are adopted to enable children to repair and maintain any relationsh</w:t>
      </w:r>
      <w:r>
        <w:rPr>
          <w:rFonts w:ascii="Century Gothic" w:hAnsi="Century Gothic"/>
          <w:sz w:val="24"/>
          <w:szCs w:val="24"/>
        </w:rPr>
        <w:t xml:space="preserve">ips that they may have damaged </w:t>
      </w:r>
      <w:r w:rsidR="0004228D">
        <w:rPr>
          <w:rFonts w:ascii="Century Gothic" w:hAnsi="Century Gothic"/>
          <w:sz w:val="24"/>
          <w:szCs w:val="24"/>
        </w:rPr>
        <w:t>(s</w:t>
      </w:r>
      <w:r w:rsidRPr="000E27D5" w:rsidR="007E6F40">
        <w:rPr>
          <w:rFonts w:ascii="Century Gothic" w:hAnsi="Century Gothic"/>
          <w:sz w:val="24"/>
          <w:szCs w:val="24"/>
        </w:rPr>
        <w:t xml:space="preserve">ee </w:t>
      </w:r>
      <w:r w:rsidR="0004228D">
        <w:rPr>
          <w:rFonts w:ascii="Century Gothic" w:hAnsi="Century Gothic"/>
          <w:sz w:val="24"/>
          <w:szCs w:val="24"/>
        </w:rPr>
        <w:t>Appendix T</w:t>
      </w:r>
      <w:r w:rsidR="00BD6C1B">
        <w:rPr>
          <w:rFonts w:ascii="Century Gothic" w:hAnsi="Century Gothic"/>
          <w:sz w:val="24"/>
          <w:szCs w:val="24"/>
        </w:rPr>
        <w:t>hree</w:t>
      </w:r>
      <w:r w:rsidR="009D0B7F">
        <w:rPr>
          <w:rFonts w:ascii="Century Gothic" w:hAnsi="Century Gothic"/>
          <w:sz w:val="24"/>
          <w:szCs w:val="24"/>
        </w:rPr>
        <w:t xml:space="preserve">). </w:t>
      </w:r>
      <w:r w:rsidRPr="000E27D5" w:rsidR="007E6F40">
        <w:rPr>
          <w:rFonts w:ascii="Century Gothic" w:hAnsi="Century Gothic"/>
          <w:sz w:val="24"/>
          <w:szCs w:val="24"/>
        </w:rPr>
        <w:t>Timely and clear communication between staff and families supports the management of good behavi</w:t>
      </w:r>
      <w:r w:rsidR="009D0B7F">
        <w:rPr>
          <w:rFonts w:ascii="Century Gothic" w:hAnsi="Century Gothic"/>
          <w:sz w:val="24"/>
          <w:szCs w:val="24"/>
        </w:rPr>
        <w:t>our and promotes an effective learning environment</w:t>
      </w:r>
      <w:r w:rsidRPr="000E27D5" w:rsidR="007E6F40">
        <w:rPr>
          <w:rFonts w:ascii="Century Gothic" w:hAnsi="Century Gothic"/>
          <w:sz w:val="24"/>
          <w:szCs w:val="24"/>
        </w:rPr>
        <w:t xml:space="preserve">. Routine attendance at briefings and meetings allows the staff team to make expert use of </w:t>
      </w:r>
      <w:r w:rsidRPr="000E27D5" w:rsidR="002512F1">
        <w:rPr>
          <w:rFonts w:ascii="Century Gothic" w:hAnsi="Century Gothic"/>
          <w:sz w:val="24"/>
          <w:szCs w:val="24"/>
        </w:rPr>
        <w:t>daily and weekly reports.</w:t>
      </w:r>
      <w:r w:rsidR="00BD6C1B">
        <w:rPr>
          <w:rFonts w:ascii="Century Gothic" w:hAnsi="Century Gothic"/>
          <w:sz w:val="24"/>
          <w:szCs w:val="24"/>
        </w:rPr>
        <w:t xml:space="preserve"> Information sharing during the school day is</w:t>
      </w:r>
      <w:r w:rsidRPr="000E27D5" w:rsidR="007E6F40">
        <w:rPr>
          <w:rFonts w:ascii="Century Gothic" w:hAnsi="Century Gothic"/>
          <w:sz w:val="24"/>
          <w:szCs w:val="24"/>
        </w:rPr>
        <w:t xml:space="preserve"> also critical. Without the timely sharing of information, detailing personal events outside</w:t>
      </w:r>
      <w:r w:rsidRPr="000E27D5" w:rsidR="002512F1">
        <w:rPr>
          <w:rFonts w:ascii="Century Gothic" w:hAnsi="Century Gothic"/>
          <w:sz w:val="24"/>
          <w:szCs w:val="24"/>
        </w:rPr>
        <w:t xml:space="preserve"> of the school</w:t>
      </w:r>
      <w:r w:rsidR="00BD6C1B">
        <w:rPr>
          <w:rFonts w:ascii="Century Gothic" w:hAnsi="Century Gothic"/>
          <w:sz w:val="24"/>
          <w:szCs w:val="24"/>
        </w:rPr>
        <w:t>/events that happen that day,</w:t>
      </w:r>
      <w:r w:rsidRPr="000E27D5" w:rsidR="002512F1">
        <w:rPr>
          <w:rFonts w:ascii="Century Gothic" w:hAnsi="Century Gothic"/>
          <w:sz w:val="24"/>
          <w:szCs w:val="24"/>
        </w:rPr>
        <w:t xml:space="preserve"> it is harder for us to be proactive in our approach. F</w:t>
      </w:r>
      <w:r w:rsidRPr="000E27D5" w:rsidR="007E6F40">
        <w:rPr>
          <w:rFonts w:ascii="Century Gothic" w:hAnsi="Century Gothic"/>
          <w:sz w:val="24"/>
          <w:szCs w:val="24"/>
        </w:rPr>
        <w:t xml:space="preserve">or example, </w:t>
      </w:r>
      <w:r w:rsidRPr="000E27D5" w:rsidR="002512F1">
        <w:rPr>
          <w:rFonts w:ascii="Century Gothic" w:hAnsi="Century Gothic"/>
          <w:sz w:val="24"/>
          <w:szCs w:val="24"/>
        </w:rPr>
        <w:t xml:space="preserve">if </w:t>
      </w:r>
      <w:r w:rsidRPr="000E27D5" w:rsidR="007E6F40">
        <w:rPr>
          <w:rFonts w:ascii="Century Gothic" w:hAnsi="Century Gothic"/>
          <w:sz w:val="24"/>
          <w:szCs w:val="24"/>
        </w:rPr>
        <w:t>staff members are forced to react to behaviour that might othe</w:t>
      </w:r>
      <w:r w:rsidR="009D0B7F">
        <w:rPr>
          <w:rFonts w:ascii="Century Gothic" w:hAnsi="Century Gothic"/>
          <w:sz w:val="24"/>
          <w:szCs w:val="24"/>
        </w:rPr>
        <w:t>rwise be prevented or prepared for</w:t>
      </w:r>
      <w:r w:rsidR="0014119D">
        <w:rPr>
          <w:rFonts w:ascii="Century Gothic" w:hAnsi="Century Gothic"/>
          <w:sz w:val="24"/>
          <w:szCs w:val="24"/>
        </w:rPr>
        <w:t>,</w:t>
      </w:r>
      <w:r w:rsidR="009D0B7F">
        <w:rPr>
          <w:rFonts w:ascii="Century Gothic" w:hAnsi="Century Gothic"/>
          <w:sz w:val="24"/>
          <w:szCs w:val="24"/>
        </w:rPr>
        <w:t xml:space="preserve"> the outcomes can </w:t>
      </w:r>
      <w:r w:rsidR="0014119D">
        <w:rPr>
          <w:rFonts w:ascii="Century Gothic" w:hAnsi="Century Gothic"/>
          <w:sz w:val="24"/>
          <w:szCs w:val="24"/>
        </w:rPr>
        <w:t xml:space="preserve">be </w:t>
      </w:r>
      <w:r w:rsidR="009D0B7F">
        <w:rPr>
          <w:rFonts w:ascii="Century Gothic" w:hAnsi="Century Gothic"/>
          <w:sz w:val="24"/>
          <w:szCs w:val="24"/>
        </w:rPr>
        <w:t>difficult for the young person involved.</w:t>
      </w:r>
    </w:p>
    <w:p xmlns:wp14="http://schemas.microsoft.com/office/word/2010/wordml" w:rsidRPr="000E27D5" w:rsidR="004A0528" w:rsidRDefault="004A0528" w14:paraId="4B99056E" wp14:textId="77777777">
      <w:pPr>
        <w:rPr>
          <w:rFonts w:ascii="Century Gothic" w:hAnsi="Century Gothic"/>
          <w:sz w:val="24"/>
          <w:szCs w:val="24"/>
        </w:rPr>
      </w:pPr>
    </w:p>
    <w:p xmlns:wp14="http://schemas.microsoft.com/office/word/2010/wordml" w:rsidRPr="000E27D5" w:rsidR="00D903D2" w:rsidRDefault="007E6F40" w14:paraId="53645C64" wp14:textId="14890C42">
      <w:pPr>
        <w:rPr>
          <w:rFonts w:ascii="Century Gothic" w:hAnsi="Century Gothic"/>
          <w:sz w:val="24"/>
          <w:szCs w:val="24"/>
        </w:rPr>
      </w:pPr>
      <w:r w:rsidRPr="0EBC7A93" w:rsidR="007E6F40">
        <w:rPr>
          <w:rFonts w:ascii="Century Gothic" w:hAnsi="Century Gothic"/>
          <w:sz w:val="24"/>
          <w:szCs w:val="24"/>
        </w:rPr>
        <w:t xml:space="preserve"> We believe that it is not always possible to respond to negative behaviour in the same way for every child</w:t>
      </w:r>
      <w:r w:rsidRPr="0EBC7A93" w:rsidR="009D0B7F">
        <w:rPr>
          <w:rFonts w:ascii="Century Gothic" w:hAnsi="Century Gothic"/>
          <w:sz w:val="24"/>
          <w:szCs w:val="24"/>
        </w:rPr>
        <w:t>,</w:t>
      </w:r>
      <w:r w:rsidRPr="0EBC7A93" w:rsidR="007E6F40">
        <w:rPr>
          <w:rFonts w:ascii="Century Gothic" w:hAnsi="Century Gothic"/>
          <w:sz w:val="24"/>
          <w:szCs w:val="24"/>
        </w:rPr>
        <w:t xml:space="preserve"> but it is useful to have a guiding framewor</w:t>
      </w:r>
      <w:r w:rsidRPr="0EBC7A93" w:rsidR="00BD6C1B">
        <w:rPr>
          <w:rFonts w:ascii="Century Gothic" w:hAnsi="Century Gothic"/>
          <w:sz w:val="24"/>
          <w:szCs w:val="24"/>
        </w:rPr>
        <w:t xml:space="preserve">k of responses to a range of </w:t>
      </w:r>
      <w:r w:rsidRPr="0EBC7A93" w:rsidR="007E6F40">
        <w:rPr>
          <w:rFonts w:ascii="Century Gothic" w:hAnsi="Century Gothic"/>
          <w:sz w:val="24"/>
          <w:szCs w:val="24"/>
        </w:rPr>
        <w:t>behaviour</w:t>
      </w:r>
      <w:r w:rsidRPr="0EBC7A93" w:rsidR="00BD6C1B">
        <w:rPr>
          <w:rFonts w:ascii="Century Gothic" w:hAnsi="Century Gothic"/>
          <w:sz w:val="24"/>
          <w:szCs w:val="24"/>
        </w:rPr>
        <w:t>s</w:t>
      </w:r>
      <w:r w:rsidRPr="0EBC7A93" w:rsidR="008478EF">
        <w:rPr>
          <w:rFonts w:ascii="Century Gothic" w:hAnsi="Century Gothic"/>
          <w:sz w:val="24"/>
          <w:szCs w:val="24"/>
        </w:rPr>
        <w:t xml:space="preserve"> where the young person is struggling</w:t>
      </w:r>
      <w:r w:rsidRPr="0EBC7A93" w:rsidR="007E6F40">
        <w:rPr>
          <w:rFonts w:ascii="Century Gothic" w:hAnsi="Century Gothic"/>
          <w:sz w:val="24"/>
          <w:szCs w:val="24"/>
        </w:rPr>
        <w:t xml:space="preserve">. This ensures </w:t>
      </w:r>
      <w:r w:rsidRPr="0EBC7A93" w:rsidR="00D903D2">
        <w:rPr>
          <w:rFonts w:ascii="Century Gothic" w:hAnsi="Century Gothic"/>
          <w:sz w:val="24"/>
          <w:szCs w:val="24"/>
        </w:rPr>
        <w:t>that learners within the school</w:t>
      </w:r>
      <w:r w:rsidRPr="0EBC7A93" w:rsidR="007E6F40">
        <w:rPr>
          <w:rFonts w:ascii="Century Gothic" w:hAnsi="Century Gothic"/>
          <w:sz w:val="24"/>
          <w:szCs w:val="24"/>
        </w:rPr>
        <w:t xml:space="preserve"> can be certain that every behaviour, positive or negative, will elicit some form of adult intervention. Inappropriate behaviour is more likely to occur when learners lack a sense of purpose and/or structure, are presented with opportunities to misbehave or are struggling to deal with external factors unrelated to school. It is preferable to prevent unwanted behaviour from occurring as dealing with unacceptable behaviour wastes time, can lead to confrontation and is stressful for everyone involved. This principle is relevant to all aspects of our behavioural work, both academically and socially. Measures can and should be employed to prevent potentially damaging situations from arising. </w:t>
      </w:r>
    </w:p>
    <w:p xmlns:wp14="http://schemas.microsoft.com/office/word/2010/wordml" w:rsidRPr="000E27D5" w:rsidR="005928C3" w:rsidRDefault="005928C3" w14:paraId="1299C43A" wp14:textId="77777777">
      <w:pPr>
        <w:rPr>
          <w:rFonts w:ascii="Century Gothic" w:hAnsi="Century Gothic"/>
          <w:sz w:val="24"/>
          <w:szCs w:val="24"/>
        </w:rPr>
      </w:pPr>
    </w:p>
    <w:p xmlns:wp14="http://schemas.microsoft.com/office/word/2010/wordml" w:rsidR="005928C3" w:rsidP="005928C3" w:rsidRDefault="0004228D" w14:paraId="0C9D7486" wp14:textId="77777777">
      <w:pPr>
        <w:rPr>
          <w:rFonts w:ascii="Century Gothic" w:hAnsi="Century Gothic"/>
          <w:sz w:val="24"/>
          <w:szCs w:val="24"/>
        </w:rPr>
      </w:pPr>
      <w:r>
        <w:rPr>
          <w:rFonts w:ascii="Century Gothic" w:hAnsi="Century Gothic"/>
          <w:sz w:val="24"/>
          <w:szCs w:val="24"/>
        </w:rPr>
        <w:t>Many of our students</w:t>
      </w:r>
      <w:r w:rsidRPr="0014119D" w:rsidR="009D0B7F">
        <w:rPr>
          <w:rFonts w:ascii="Century Gothic" w:hAnsi="Century Gothic"/>
          <w:sz w:val="24"/>
          <w:szCs w:val="24"/>
        </w:rPr>
        <w:t xml:space="preserve"> have</w:t>
      </w:r>
      <w:r w:rsidRPr="0014119D" w:rsidR="005928C3">
        <w:rPr>
          <w:rFonts w:ascii="Century Gothic" w:hAnsi="Century Gothic"/>
          <w:sz w:val="24"/>
          <w:szCs w:val="24"/>
        </w:rPr>
        <w:t xml:space="preserve"> not been successful in other settings, so we have to work differently to mainstream provisions</w:t>
      </w:r>
      <w:r w:rsidRPr="0014119D" w:rsidR="009D0B7F">
        <w:rPr>
          <w:rFonts w:ascii="Century Gothic" w:hAnsi="Century Gothic"/>
          <w:sz w:val="24"/>
          <w:szCs w:val="24"/>
        </w:rPr>
        <w:t>/generic special schools</w:t>
      </w:r>
      <w:r w:rsidRPr="0014119D" w:rsidR="005928C3">
        <w:rPr>
          <w:rFonts w:ascii="Century Gothic" w:hAnsi="Century Gothic"/>
          <w:sz w:val="24"/>
          <w:szCs w:val="24"/>
        </w:rPr>
        <w:t xml:space="preserve"> to encourage success and minimlaise </w:t>
      </w:r>
      <w:r w:rsidRPr="0014119D" w:rsidR="009D0B7F">
        <w:rPr>
          <w:rFonts w:ascii="Century Gothic" w:hAnsi="Century Gothic"/>
          <w:sz w:val="24"/>
          <w:szCs w:val="24"/>
        </w:rPr>
        <w:t xml:space="preserve">the </w:t>
      </w:r>
      <w:r w:rsidRPr="0014119D" w:rsidR="005928C3">
        <w:rPr>
          <w:rFonts w:ascii="Century Gothic" w:hAnsi="Century Gothic"/>
          <w:sz w:val="24"/>
          <w:szCs w:val="24"/>
        </w:rPr>
        <w:t xml:space="preserve">chances of failure.  Strategies that we may use </w:t>
      </w:r>
      <w:r w:rsidRPr="0014119D" w:rsidR="009D0B7F">
        <w:rPr>
          <w:rFonts w:ascii="Century Gothic" w:hAnsi="Century Gothic"/>
          <w:sz w:val="24"/>
          <w:szCs w:val="24"/>
        </w:rPr>
        <w:t xml:space="preserve">to support our young people when they </w:t>
      </w:r>
      <w:r w:rsidRPr="0014119D" w:rsidR="00CC3F34">
        <w:rPr>
          <w:rFonts w:ascii="Century Gothic" w:hAnsi="Century Gothic"/>
          <w:sz w:val="24"/>
          <w:szCs w:val="24"/>
        </w:rPr>
        <w:t>are</w:t>
      </w:r>
      <w:r w:rsidRPr="0014119D" w:rsidR="009D0B7F">
        <w:rPr>
          <w:rFonts w:ascii="Century Gothic" w:hAnsi="Century Gothic"/>
          <w:sz w:val="24"/>
          <w:szCs w:val="24"/>
        </w:rPr>
        <w:t xml:space="preserve"> in crisis/</w:t>
      </w:r>
      <w:r w:rsidR="0029624B">
        <w:rPr>
          <w:rFonts w:ascii="Century Gothic" w:hAnsi="Century Gothic"/>
          <w:sz w:val="24"/>
          <w:szCs w:val="24"/>
        </w:rPr>
        <w:t>dis-regulated</w:t>
      </w:r>
      <w:r w:rsidRPr="0014119D" w:rsidR="009D0B7F">
        <w:rPr>
          <w:rFonts w:ascii="Century Gothic" w:hAnsi="Century Gothic"/>
          <w:sz w:val="24"/>
          <w:szCs w:val="24"/>
        </w:rPr>
        <w:t xml:space="preserve"> include:</w:t>
      </w:r>
      <w:r w:rsidRPr="0014119D" w:rsidR="005928C3">
        <w:rPr>
          <w:rFonts w:ascii="Century Gothic" w:hAnsi="Century Gothic"/>
          <w:sz w:val="24"/>
          <w:szCs w:val="24"/>
        </w:rPr>
        <w:t xml:space="preserve"> shorter days</w:t>
      </w:r>
      <w:r w:rsidRPr="0014119D" w:rsidR="008478EF">
        <w:rPr>
          <w:rFonts w:ascii="Century Gothic" w:hAnsi="Century Gothic"/>
          <w:sz w:val="24"/>
          <w:szCs w:val="24"/>
        </w:rPr>
        <w:t>,</w:t>
      </w:r>
      <w:r>
        <w:rPr>
          <w:rFonts w:ascii="Century Gothic" w:hAnsi="Century Gothic"/>
          <w:sz w:val="24"/>
          <w:szCs w:val="24"/>
        </w:rPr>
        <w:t xml:space="preserve"> bespoke/needs-</w:t>
      </w:r>
      <w:r w:rsidRPr="0014119D" w:rsidR="005928C3">
        <w:rPr>
          <w:rFonts w:ascii="Century Gothic" w:hAnsi="Century Gothic"/>
          <w:sz w:val="24"/>
          <w:szCs w:val="24"/>
        </w:rPr>
        <w:t>led timetables</w:t>
      </w:r>
      <w:r w:rsidRPr="0014119D" w:rsidR="009D0B7F">
        <w:rPr>
          <w:rFonts w:ascii="Century Gothic" w:hAnsi="Century Gothic"/>
          <w:sz w:val="24"/>
          <w:szCs w:val="24"/>
        </w:rPr>
        <w:t xml:space="preserve"> (which are reviewed weekly by SLT and</w:t>
      </w:r>
      <w:r w:rsidRPr="0014119D" w:rsidR="00CC3F34">
        <w:rPr>
          <w:rFonts w:ascii="Century Gothic" w:hAnsi="Century Gothic"/>
          <w:sz w:val="24"/>
          <w:szCs w:val="24"/>
        </w:rPr>
        <w:t xml:space="preserve"> where possible</w:t>
      </w:r>
      <w:r w:rsidRPr="0014119D" w:rsidR="009D0B7F">
        <w:rPr>
          <w:rFonts w:ascii="Century Gothic" w:hAnsi="Century Gothic"/>
          <w:sz w:val="24"/>
          <w:szCs w:val="24"/>
        </w:rPr>
        <w:t xml:space="preserve"> </w:t>
      </w:r>
      <w:r w:rsidRPr="0014119D" w:rsidR="000C552D">
        <w:rPr>
          <w:rFonts w:ascii="Century Gothic" w:hAnsi="Century Gothic"/>
          <w:sz w:val="24"/>
          <w:szCs w:val="24"/>
        </w:rPr>
        <w:t>increased back up to full time ASAP)</w:t>
      </w:r>
      <w:r w:rsidRPr="0014119D" w:rsidR="005928C3">
        <w:rPr>
          <w:rFonts w:ascii="Century Gothic" w:hAnsi="Century Gothic"/>
          <w:sz w:val="24"/>
          <w:szCs w:val="24"/>
        </w:rPr>
        <w:t xml:space="preserve"> and outreach work.</w:t>
      </w:r>
      <w:r w:rsidR="00D756D8">
        <w:rPr>
          <w:rFonts w:ascii="Century Gothic" w:hAnsi="Century Gothic"/>
          <w:sz w:val="24"/>
          <w:szCs w:val="24"/>
        </w:rPr>
        <w:t xml:space="preserve"> This is always done in agreement with parents or carers in the interest of getting the pupil quickly back on track.</w:t>
      </w:r>
    </w:p>
    <w:p xmlns:wp14="http://schemas.microsoft.com/office/word/2010/wordml" w:rsidR="0014119D" w:rsidP="005928C3" w:rsidRDefault="0014119D" w14:paraId="4DDBEF00" wp14:textId="77777777">
      <w:pPr>
        <w:rPr>
          <w:rFonts w:ascii="Century Gothic" w:hAnsi="Century Gothic"/>
          <w:sz w:val="24"/>
          <w:szCs w:val="24"/>
        </w:rPr>
      </w:pPr>
    </w:p>
    <w:p xmlns:wp14="http://schemas.microsoft.com/office/word/2010/wordml" w:rsidRPr="002753F9" w:rsidR="002753F9" w:rsidP="005928C3" w:rsidRDefault="002753F9" w14:paraId="274F95FA" wp14:textId="77777777">
      <w:pPr>
        <w:rPr>
          <w:rFonts w:ascii="Century Gothic" w:hAnsi="Century Gothic"/>
          <w:b/>
          <w:sz w:val="24"/>
          <w:szCs w:val="24"/>
        </w:rPr>
      </w:pPr>
      <w:r w:rsidRPr="002753F9">
        <w:rPr>
          <w:rFonts w:ascii="Century Gothic" w:hAnsi="Century Gothic"/>
          <w:b/>
          <w:sz w:val="24"/>
          <w:szCs w:val="24"/>
        </w:rPr>
        <w:t>Making Reasonable Adjustments</w:t>
      </w:r>
    </w:p>
    <w:p xmlns:wp14="http://schemas.microsoft.com/office/word/2010/wordml" w:rsidRPr="000E27D5" w:rsidR="005928C3" w:rsidP="005928C3" w:rsidRDefault="00CC3F34" w14:paraId="1AD29968" wp14:textId="6CAED46F">
      <w:pPr>
        <w:rPr>
          <w:rFonts w:ascii="Century Gothic" w:hAnsi="Century Gothic"/>
          <w:sz w:val="24"/>
          <w:szCs w:val="24"/>
        </w:rPr>
      </w:pPr>
      <w:r w:rsidRPr="0EBC7A93" w:rsidR="00CC3F34">
        <w:rPr>
          <w:rFonts w:ascii="Century Gothic" w:hAnsi="Century Gothic"/>
          <w:sz w:val="24"/>
          <w:szCs w:val="24"/>
        </w:rPr>
        <w:t>Sometimes situational factors that students find themselves in mean that their ability to regulate their behaviour becomes significantly hindered. A student can be making good progress with engagement and relationships</w:t>
      </w:r>
      <w:r w:rsidRPr="0EBC7A93" w:rsidR="00C61016">
        <w:rPr>
          <w:rFonts w:ascii="Century Gothic" w:hAnsi="Century Gothic"/>
          <w:sz w:val="24"/>
          <w:szCs w:val="24"/>
        </w:rPr>
        <w:t>,</w:t>
      </w:r>
      <w:r w:rsidRPr="0EBC7A93" w:rsidR="00CC3F34">
        <w:rPr>
          <w:rFonts w:ascii="Century Gothic" w:hAnsi="Century Gothic"/>
          <w:sz w:val="24"/>
          <w:szCs w:val="24"/>
        </w:rPr>
        <w:t xml:space="preserve"> but th</w:t>
      </w:r>
      <w:r w:rsidRPr="0EBC7A93" w:rsidR="0004228D">
        <w:rPr>
          <w:rFonts w:ascii="Century Gothic" w:hAnsi="Century Gothic"/>
          <w:sz w:val="24"/>
          <w:szCs w:val="24"/>
        </w:rPr>
        <w:t xml:space="preserve">en something happens outside </w:t>
      </w:r>
      <w:r w:rsidRPr="0EBC7A93" w:rsidR="00CC3F34">
        <w:rPr>
          <w:rFonts w:ascii="Century Gothic" w:hAnsi="Century Gothic"/>
          <w:sz w:val="24"/>
          <w:szCs w:val="24"/>
        </w:rPr>
        <w:t>school (breakdown of placement/contact (or lack of) with parents/siblings</w:t>
      </w:r>
      <w:r w:rsidRPr="0EBC7A93" w:rsidR="00C61016">
        <w:rPr>
          <w:rFonts w:ascii="Century Gothic" w:hAnsi="Century Gothic"/>
          <w:sz w:val="24"/>
          <w:szCs w:val="24"/>
        </w:rPr>
        <w:t>, changes to key staff working with them) and this de-stabilises them.  As a school</w:t>
      </w:r>
      <w:r w:rsidRPr="0EBC7A93" w:rsidR="0004228D">
        <w:rPr>
          <w:rFonts w:ascii="Century Gothic" w:hAnsi="Century Gothic"/>
          <w:sz w:val="24"/>
          <w:szCs w:val="24"/>
        </w:rPr>
        <w:t>,</w:t>
      </w:r>
      <w:r w:rsidRPr="0EBC7A93" w:rsidR="00C61016">
        <w:rPr>
          <w:rFonts w:ascii="Century Gothic" w:hAnsi="Century Gothic"/>
          <w:sz w:val="24"/>
          <w:szCs w:val="24"/>
        </w:rPr>
        <w:t xml:space="preserve"> we then make reasonable </w:t>
      </w:r>
      <w:r w:rsidRPr="0EBC7A93" w:rsidR="00C61016">
        <w:rPr>
          <w:rFonts w:ascii="Century Gothic" w:hAnsi="Century Gothic"/>
          <w:sz w:val="24"/>
          <w:szCs w:val="24"/>
        </w:rPr>
        <w:t>adjustments to meet their changing needs and approach the behavioural support of this young person differently for a set period of time.  This approach is reviewed regularly</w:t>
      </w:r>
      <w:r w:rsidRPr="0EBC7A93" w:rsidR="00556E11">
        <w:rPr>
          <w:rFonts w:ascii="Century Gothic" w:hAnsi="Century Gothic"/>
          <w:sz w:val="24"/>
          <w:szCs w:val="24"/>
        </w:rPr>
        <w:t xml:space="preserve"> and timescales and adjustments made shar</w:t>
      </w:r>
      <w:r w:rsidRPr="0EBC7A93" w:rsidR="004A0528">
        <w:rPr>
          <w:rFonts w:ascii="Century Gothic" w:hAnsi="Century Gothic"/>
          <w:sz w:val="24"/>
          <w:szCs w:val="24"/>
        </w:rPr>
        <w:t>e</w:t>
      </w:r>
      <w:r w:rsidRPr="0EBC7A93" w:rsidR="00556E11">
        <w:rPr>
          <w:rFonts w:ascii="Century Gothic" w:hAnsi="Century Gothic"/>
          <w:sz w:val="24"/>
          <w:szCs w:val="24"/>
        </w:rPr>
        <w:t>d with all stakeholders</w:t>
      </w:r>
      <w:r w:rsidRPr="0EBC7A93" w:rsidR="00C61016">
        <w:rPr>
          <w:rFonts w:ascii="Century Gothic" w:hAnsi="Century Gothic"/>
          <w:sz w:val="24"/>
          <w:szCs w:val="24"/>
        </w:rPr>
        <w:t xml:space="preserve">. </w:t>
      </w:r>
      <w:r w:rsidRPr="0EBC7A93" w:rsidR="00CC3F34">
        <w:rPr>
          <w:rFonts w:ascii="Century Gothic" w:hAnsi="Century Gothic"/>
          <w:sz w:val="24"/>
          <w:szCs w:val="24"/>
        </w:rPr>
        <w:t xml:space="preserve"> </w:t>
      </w:r>
      <w:r w:rsidRPr="0EBC7A93" w:rsidR="005928C3">
        <w:rPr>
          <w:rFonts w:ascii="Century Gothic" w:hAnsi="Century Gothic"/>
          <w:sz w:val="24"/>
          <w:szCs w:val="24"/>
        </w:rPr>
        <w:t>It is at this point, more than ever, we need the full support of all professionals and the child’s parents/carers to work together, to support the young person as best</w:t>
      </w:r>
      <w:r w:rsidRPr="0EBC7A93" w:rsidR="002D3CD1">
        <w:rPr>
          <w:rFonts w:ascii="Century Gothic" w:hAnsi="Century Gothic"/>
          <w:sz w:val="24"/>
          <w:szCs w:val="24"/>
        </w:rPr>
        <w:t xml:space="preserve"> we can </w:t>
      </w:r>
      <w:proofErr w:type="gramStart"/>
      <w:r w:rsidRPr="0EBC7A93" w:rsidR="002D3CD1">
        <w:rPr>
          <w:rFonts w:ascii="Century Gothic" w:hAnsi="Century Gothic"/>
          <w:sz w:val="24"/>
          <w:szCs w:val="24"/>
        </w:rPr>
        <w:t>using</w:t>
      </w:r>
      <w:proofErr w:type="gramEnd"/>
      <w:r w:rsidRPr="0EBC7A93" w:rsidR="002D3CD1">
        <w:rPr>
          <w:rFonts w:ascii="Century Gothic" w:hAnsi="Century Gothic"/>
          <w:sz w:val="24"/>
          <w:szCs w:val="24"/>
        </w:rPr>
        <w:t xml:space="preserve"> a holistic, child-</w:t>
      </w:r>
      <w:r w:rsidRPr="0EBC7A93" w:rsidR="005928C3">
        <w:rPr>
          <w:rFonts w:ascii="Century Gothic" w:hAnsi="Century Gothic"/>
          <w:sz w:val="24"/>
          <w:szCs w:val="24"/>
        </w:rPr>
        <w:t>centred approach.  On these occasions</w:t>
      </w:r>
      <w:r w:rsidRPr="0EBC7A93" w:rsidR="0004228D">
        <w:rPr>
          <w:rFonts w:ascii="Century Gothic" w:hAnsi="Century Gothic"/>
          <w:sz w:val="24"/>
          <w:szCs w:val="24"/>
        </w:rPr>
        <w:t>,</w:t>
      </w:r>
      <w:r w:rsidRPr="0EBC7A93" w:rsidR="005928C3">
        <w:rPr>
          <w:rFonts w:ascii="Century Gothic" w:hAnsi="Century Gothic"/>
          <w:sz w:val="24"/>
          <w:szCs w:val="24"/>
        </w:rPr>
        <w:t xml:space="preserve"> adaptations to the young person’s timetable and learning pathway are made to support them through more challenging periods.</w:t>
      </w:r>
      <w:r w:rsidRPr="0EBC7A93" w:rsidR="00C61016">
        <w:rPr>
          <w:rFonts w:ascii="Century Gothic" w:hAnsi="Century Gothic"/>
          <w:sz w:val="24"/>
          <w:szCs w:val="24"/>
        </w:rPr>
        <w:t xml:space="preserve"> </w:t>
      </w:r>
    </w:p>
    <w:p xmlns:wp14="http://schemas.microsoft.com/office/word/2010/wordml" w:rsidR="000C552D" w:rsidRDefault="000C552D" w14:paraId="3461D779" wp14:textId="77777777">
      <w:pPr>
        <w:rPr>
          <w:rFonts w:ascii="Century Gothic" w:hAnsi="Century Gothic"/>
          <w:sz w:val="24"/>
          <w:szCs w:val="24"/>
        </w:rPr>
      </w:pPr>
    </w:p>
    <w:p xmlns:wp14="http://schemas.microsoft.com/office/word/2010/wordml" w:rsidR="00D903D2" w:rsidRDefault="007E6F40" w14:paraId="7EBF09E1" wp14:textId="77777777">
      <w:pPr>
        <w:rPr>
          <w:rFonts w:ascii="Century Gothic" w:hAnsi="Century Gothic"/>
          <w:b/>
          <w:sz w:val="24"/>
          <w:szCs w:val="24"/>
        </w:rPr>
      </w:pPr>
      <w:r w:rsidRPr="000C552D">
        <w:rPr>
          <w:rFonts w:ascii="Century Gothic" w:hAnsi="Century Gothic"/>
          <w:b/>
          <w:sz w:val="24"/>
          <w:szCs w:val="24"/>
        </w:rPr>
        <w:t>Exclusion</w:t>
      </w:r>
      <w:r w:rsidRPr="000C552D" w:rsidR="00D903D2">
        <w:rPr>
          <w:rFonts w:ascii="Century Gothic" w:hAnsi="Century Gothic"/>
          <w:b/>
          <w:sz w:val="24"/>
          <w:szCs w:val="24"/>
        </w:rPr>
        <w:t>s</w:t>
      </w:r>
      <w:r w:rsidRPr="000C552D">
        <w:rPr>
          <w:rFonts w:ascii="Century Gothic" w:hAnsi="Century Gothic"/>
          <w:b/>
          <w:sz w:val="24"/>
          <w:szCs w:val="24"/>
        </w:rPr>
        <w:t xml:space="preserve"> </w:t>
      </w:r>
      <w:r w:rsidR="00BD6C1B">
        <w:rPr>
          <w:rFonts w:ascii="Century Gothic" w:hAnsi="Century Gothic"/>
          <w:b/>
          <w:sz w:val="24"/>
          <w:szCs w:val="24"/>
        </w:rPr>
        <w:t>(for more information ref to our exclusion policy on the website)</w:t>
      </w:r>
    </w:p>
    <w:p xmlns:wp14="http://schemas.microsoft.com/office/word/2010/wordml" w:rsidRPr="000E27D5" w:rsidR="00D903D2" w:rsidRDefault="007E6F40" w14:paraId="452AEB19" wp14:textId="77777777">
      <w:pPr>
        <w:rPr>
          <w:rFonts w:ascii="Century Gothic" w:hAnsi="Century Gothic"/>
          <w:sz w:val="24"/>
          <w:szCs w:val="24"/>
        </w:rPr>
      </w:pPr>
      <w:r w:rsidRPr="000E27D5">
        <w:rPr>
          <w:rFonts w:ascii="Century Gothic" w:hAnsi="Century Gothic"/>
          <w:sz w:val="24"/>
          <w:szCs w:val="24"/>
        </w:rPr>
        <w:t>The vast majority o</w:t>
      </w:r>
      <w:r w:rsidRPr="000E27D5" w:rsidR="00144910">
        <w:rPr>
          <w:rFonts w:ascii="Century Gothic" w:hAnsi="Century Gothic"/>
          <w:sz w:val="24"/>
          <w:szCs w:val="24"/>
        </w:rPr>
        <w:t>f behaviour is managed in school</w:t>
      </w:r>
      <w:r w:rsidR="00556E11">
        <w:rPr>
          <w:rFonts w:ascii="Century Gothic" w:hAnsi="Century Gothic"/>
          <w:sz w:val="24"/>
          <w:szCs w:val="24"/>
        </w:rPr>
        <w:t>.  H</w:t>
      </w:r>
      <w:r w:rsidRPr="000E27D5">
        <w:rPr>
          <w:rFonts w:ascii="Century Gothic" w:hAnsi="Century Gothic"/>
          <w:sz w:val="24"/>
          <w:szCs w:val="24"/>
        </w:rPr>
        <w:t xml:space="preserve">owever, there are a number of more serious behaviours that stop learners doing well and </w:t>
      </w:r>
      <w:r w:rsidRPr="0029624B">
        <w:rPr>
          <w:rFonts w:ascii="Century Gothic" w:hAnsi="Century Gothic"/>
          <w:b/>
          <w:sz w:val="24"/>
          <w:szCs w:val="24"/>
        </w:rPr>
        <w:t>could</w:t>
      </w:r>
      <w:r w:rsidRPr="000E27D5">
        <w:rPr>
          <w:rFonts w:ascii="Century Gothic" w:hAnsi="Century Gothic"/>
          <w:sz w:val="24"/>
          <w:szCs w:val="24"/>
        </w:rPr>
        <w:t xml:space="preserve"> result in exclusion or a review of their programme of study and placement. These include: </w:t>
      </w:r>
    </w:p>
    <w:p xmlns:wp14="http://schemas.microsoft.com/office/word/2010/wordml" w:rsidRPr="000E27D5" w:rsidR="00D903D2" w:rsidRDefault="007E6F40" w14:paraId="31A69F8D" wp14:textId="77777777">
      <w:pPr>
        <w:rPr>
          <w:rFonts w:ascii="Century Gothic" w:hAnsi="Century Gothic"/>
          <w:sz w:val="24"/>
          <w:szCs w:val="24"/>
        </w:rPr>
      </w:pPr>
      <w:r w:rsidRPr="000E27D5">
        <w:rPr>
          <w:rFonts w:ascii="Century Gothic" w:hAnsi="Century Gothic"/>
          <w:sz w:val="24"/>
          <w:szCs w:val="24"/>
        </w:rPr>
        <w:t xml:space="preserve">• Verbal or physical abuse of staff </w:t>
      </w:r>
    </w:p>
    <w:p xmlns:wp14="http://schemas.microsoft.com/office/word/2010/wordml" w:rsidRPr="000E27D5" w:rsidR="00D903D2" w:rsidRDefault="007E6F40" w14:paraId="408B969C" wp14:textId="77777777">
      <w:pPr>
        <w:rPr>
          <w:rFonts w:ascii="Century Gothic" w:hAnsi="Century Gothic"/>
          <w:sz w:val="24"/>
          <w:szCs w:val="24"/>
        </w:rPr>
      </w:pPr>
      <w:r w:rsidRPr="000E27D5">
        <w:rPr>
          <w:rFonts w:ascii="Century Gothic" w:hAnsi="Century Gothic"/>
          <w:sz w:val="24"/>
          <w:szCs w:val="24"/>
        </w:rPr>
        <w:t xml:space="preserve">• Bullying – physical, verbal, emotional </w:t>
      </w:r>
    </w:p>
    <w:p xmlns:wp14="http://schemas.microsoft.com/office/word/2010/wordml" w:rsidRPr="000E27D5" w:rsidR="00D903D2" w:rsidRDefault="0029624B" w14:paraId="60769925" wp14:textId="77777777">
      <w:pPr>
        <w:rPr>
          <w:rFonts w:ascii="Century Gothic" w:hAnsi="Century Gothic"/>
          <w:sz w:val="24"/>
          <w:szCs w:val="24"/>
        </w:rPr>
      </w:pPr>
      <w:r>
        <w:rPr>
          <w:rFonts w:ascii="Century Gothic" w:hAnsi="Century Gothic"/>
          <w:sz w:val="24"/>
          <w:szCs w:val="24"/>
        </w:rPr>
        <w:t xml:space="preserve">• Sexual harassment </w:t>
      </w:r>
      <w:r w:rsidRPr="000E27D5" w:rsidR="007E6F40">
        <w:rPr>
          <w:rFonts w:ascii="Century Gothic" w:hAnsi="Century Gothic"/>
          <w:sz w:val="24"/>
          <w:szCs w:val="24"/>
        </w:rPr>
        <w:t xml:space="preserve"> </w:t>
      </w:r>
    </w:p>
    <w:p xmlns:wp14="http://schemas.microsoft.com/office/word/2010/wordml" w:rsidRPr="000E27D5" w:rsidR="00D903D2" w:rsidRDefault="007E6F40" w14:paraId="4264E145" wp14:textId="77777777">
      <w:pPr>
        <w:rPr>
          <w:rFonts w:ascii="Century Gothic" w:hAnsi="Century Gothic"/>
          <w:sz w:val="24"/>
          <w:szCs w:val="24"/>
        </w:rPr>
      </w:pPr>
      <w:r w:rsidRPr="000E27D5">
        <w:rPr>
          <w:rFonts w:ascii="Century Gothic" w:hAnsi="Century Gothic"/>
          <w:sz w:val="24"/>
          <w:szCs w:val="24"/>
        </w:rPr>
        <w:t xml:space="preserve">• Prejudice on grounds of race, age, gender, sexuality, disability and others </w:t>
      </w:r>
    </w:p>
    <w:p xmlns:wp14="http://schemas.microsoft.com/office/word/2010/wordml" w:rsidR="00556E11" w:rsidRDefault="007E6F40" w14:paraId="3FD73353" wp14:textId="77777777">
      <w:pPr>
        <w:rPr>
          <w:rFonts w:ascii="Century Gothic" w:hAnsi="Century Gothic"/>
          <w:sz w:val="24"/>
          <w:szCs w:val="24"/>
        </w:rPr>
      </w:pPr>
      <w:r w:rsidRPr="000E27D5">
        <w:rPr>
          <w:rFonts w:ascii="Century Gothic" w:hAnsi="Century Gothic"/>
          <w:sz w:val="24"/>
          <w:szCs w:val="24"/>
        </w:rPr>
        <w:t xml:space="preserve">• Carrying an offensive weapon </w:t>
      </w:r>
    </w:p>
    <w:p xmlns:wp14="http://schemas.microsoft.com/office/word/2010/wordml" w:rsidRPr="000E27D5" w:rsidR="00D903D2" w:rsidRDefault="007E6F40" w14:paraId="590DAB55" wp14:textId="77777777">
      <w:pPr>
        <w:rPr>
          <w:rFonts w:ascii="Century Gothic" w:hAnsi="Century Gothic"/>
          <w:sz w:val="24"/>
          <w:szCs w:val="24"/>
        </w:rPr>
      </w:pPr>
      <w:r w:rsidRPr="000E27D5">
        <w:rPr>
          <w:rFonts w:ascii="Century Gothic" w:hAnsi="Century Gothic"/>
          <w:sz w:val="24"/>
          <w:szCs w:val="24"/>
        </w:rPr>
        <w:t>• Use or sale of alcohol or other mood-</w:t>
      </w:r>
      <w:r w:rsidR="00556E11">
        <w:rPr>
          <w:rFonts w:ascii="Century Gothic" w:hAnsi="Century Gothic"/>
          <w:sz w:val="24"/>
          <w:szCs w:val="24"/>
        </w:rPr>
        <w:t xml:space="preserve"> </w:t>
      </w:r>
      <w:r w:rsidRPr="000E27D5">
        <w:rPr>
          <w:rFonts w:ascii="Century Gothic" w:hAnsi="Century Gothic"/>
          <w:sz w:val="24"/>
          <w:szCs w:val="24"/>
        </w:rPr>
        <w:t xml:space="preserve">changing drugs </w:t>
      </w:r>
    </w:p>
    <w:p xmlns:wp14="http://schemas.microsoft.com/office/word/2010/wordml" w:rsidR="007E6F40" w:rsidRDefault="007E6F40" w14:paraId="1F490ABD" wp14:textId="77777777">
      <w:pPr>
        <w:rPr>
          <w:rFonts w:ascii="Century Gothic" w:hAnsi="Century Gothic"/>
          <w:sz w:val="24"/>
          <w:szCs w:val="24"/>
        </w:rPr>
      </w:pPr>
      <w:r w:rsidRPr="000E27D5">
        <w:rPr>
          <w:rFonts w:ascii="Century Gothic" w:hAnsi="Century Gothic"/>
          <w:sz w:val="24"/>
          <w:szCs w:val="24"/>
        </w:rPr>
        <w:t xml:space="preserve">• Deliberate damage or theft of property </w:t>
      </w:r>
    </w:p>
    <w:p xmlns:wp14="http://schemas.microsoft.com/office/word/2010/wordml" w:rsidRPr="000E27D5" w:rsidR="000C552D" w:rsidRDefault="000C552D" w14:paraId="3CF2D8B6" wp14:textId="77777777">
      <w:pPr>
        <w:rPr>
          <w:rFonts w:ascii="Century Gothic" w:hAnsi="Century Gothic"/>
          <w:sz w:val="24"/>
          <w:szCs w:val="24"/>
        </w:rPr>
      </w:pPr>
    </w:p>
    <w:p w:rsidR="00E732B6" w:rsidP="05DEE968" w:rsidRDefault="00E732B6" w14:paraId="7AB8D4E6" w14:textId="1956BC5B">
      <w:pPr>
        <w:pStyle w:val="Normal"/>
        <w:rPr>
          <w:rFonts w:ascii="Century Gothic" w:hAnsi="Century Gothic"/>
        </w:rPr>
      </w:pPr>
      <w:r w:rsidRPr="05DEE968" w:rsidR="00E732B6">
        <w:rPr>
          <w:rFonts w:ascii="Century Gothic" w:hAnsi="Century Gothic" w:eastAsia="Arial" w:cs="Arial"/>
          <w:b w:val="1"/>
          <w:bCs w:val="1"/>
          <w:sz w:val="24"/>
          <w:szCs w:val="24"/>
          <w:u w:val="single"/>
        </w:rPr>
        <w:t>Missed Learning</w:t>
      </w:r>
      <w:r w:rsidRPr="05DEE968" w:rsidR="00E732B6">
        <w:rPr>
          <w:rFonts w:ascii="Century Gothic" w:hAnsi="Century Gothic" w:eastAsia="Arial" w:cs="Arial"/>
          <w:b w:val="1"/>
          <w:bCs w:val="1"/>
          <w:sz w:val="24"/>
          <w:szCs w:val="24"/>
        </w:rPr>
        <w:t xml:space="preserve"> </w:t>
      </w:r>
    </w:p>
    <w:p xmlns:wp14="http://schemas.microsoft.com/office/word/2010/wordml" w:rsidRPr="00E732B6" w:rsidR="00E732B6" w:rsidP="05DEE968" w:rsidRDefault="00E732B6" w14:paraId="15793C96" wp14:textId="16E269E4">
      <w:pPr>
        <w:pStyle w:val="Normal"/>
        <w:spacing w:after="5" w:line="249" w:lineRule="auto"/>
        <w:ind w:left="0" w:right="3"/>
        <w:rPr>
          <w:rFonts w:ascii="Century Gothic" w:hAnsi="Century Gothic"/>
          <w:sz w:val="24"/>
          <w:szCs w:val="24"/>
        </w:rPr>
      </w:pPr>
      <w:r w:rsidRPr="05DEE968" w:rsidR="00E732B6">
        <w:rPr>
          <w:rFonts w:ascii="Century Gothic" w:hAnsi="Century Gothic"/>
          <w:sz w:val="24"/>
          <w:szCs w:val="24"/>
        </w:rPr>
        <w:t>The primary function of The Haven</w:t>
      </w:r>
      <w:r w:rsidRPr="05DEE968" w:rsidR="00E732B6">
        <w:rPr>
          <w:rFonts w:ascii="Century Gothic" w:hAnsi="Century Gothic"/>
          <w:sz w:val="24"/>
          <w:szCs w:val="24"/>
        </w:rPr>
        <w:t xml:space="preserve"> School is to provide outstanding educational provision thus supporting academic progress and the development of essential pro-social skills.  </w:t>
      </w:r>
      <w:r w:rsidRPr="05DEE968" w:rsidR="00E732B6">
        <w:rPr>
          <w:rFonts w:ascii="Century Gothic" w:hAnsi="Century Gothic"/>
          <w:sz w:val="24"/>
          <w:szCs w:val="24"/>
        </w:rPr>
        <w:t xml:space="preserve">Encouraging all pupils to attend all of the timetabled lessons. </w:t>
      </w:r>
    </w:p>
    <w:p xmlns:wp14="http://schemas.microsoft.com/office/word/2010/wordml" w:rsidRPr="00E732B6" w:rsidR="00E732B6" w:rsidP="05DEE968" w:rsidRDefault="00E732B6" w14:paraId="37DF562B" wp14:textId="1BF56A03">
      <w:pPr>
        <w:spacing w:after="0" w:line="259" w:lineRule="auto"/>
        <w:ind/>
        <w:rPr>
          <w:rFonts w:ascii="Century Gothic" w:hAnsi="Century Gothic"/>
          <w:sz w:val="24"/>
          <w:szCs w:val="24"/>
        </w:rPr>
      </w:pPr>
      <w:r w:rsidRPr="05DEE968" w:rsidR="00E732B6">
        <w:rPr>
          <w:rFonts w:ascii="Century Gothic" w:hAnsi="Century Gothic"/>
          <w:sz w:val="24"/>
          <w:szCs w:val="24"/>
        </w:rPr>
        <w:t xml:space="preserve"> </w:t>
      </w:r>
    </w:p>
    <w:p xmlns:wp14="http://schemas.microsoft.com/office/word/2010/wordml" w:rsidRPr="00E732B6" w:rsidR="00E732B6" w:rsidP="00E732B6" w:rsidRDefault="00E732B6" w14:paraId="38783326" wp14:textId="676B1FC9">
      <w:pPr>
        <w:ind w:left="-5" w:right="3"/>
        <w:rPr>
          <w:rFonts w:ascii="Century Gothic" w:hAnsi="Century Gothic"/>
          <w:sz w:val="24"/>
          <w:szCs w:val="24"/>
        </w:rPr>
      </w:pPr>
      <w:r w:rsidRPr="05DEE968" w:rsidR="0D815C3B">
        <w:rPr>
          <w:rFonts w:ascii="Century Gothic" w:hAnsi="Century Gothic"/>
          <w:sz w:val="24"/>
          <w:szCs w:val="24"/>
        </w:rPr>
        <w:t>The aim of our missed learning procedure is t</w:t>
      </w:r>
      <w:r w:rsidRPr="05DEE968" w:rsidR="00E732B6">
        <w:rPr>
          <w:rFonts w:ascii="Century Gothic" w:hAnsi="Century Gothic"/>
          <w:sz w:val="24"/>
          <w:szCs w:val="24"/>
        </w:rPr>
        <w:t xml:space="preserve">o reduce the number of learning opportunities lost by selective absence form lessons </w:t>
      </w:r>
    </w:p>
    <w:p xmlns:wp14="http://schemas.microsoft.com/office/word/2010/wordml" w:rsidRPr="00E732B6" w:rsidR="00E732B6" w:rsidP="00E732B6" w:rsidRDefault="00E732B6" w14:paraId="7ACB1E77" wp14:textId="77777777">
      <w:pPr>
        <w:ind w:left="-5" w:right="3"/>
        <w:rPr>
          <w:rFonts w:ascii="Century Gothic" w:hAnsi="Century Gothic"/>
          <w:sz w:val="24"/>
          <w:szCs w:val="24"/>
        </w:rPr>
      </w:pPr>
      <w:r w:rsidRPr="00E732B6">
        <w:rPr>
          <w:rFonts w:ascii="Century Gothic" w:hAnsi="Century Gothic"/>
          <w:sz w:val="24"/>
          <w:szCs w:val="24"/>
        </w:rPr>
        <w:t xml:space="preserve">To reduce the number of learning opportunities lost by selective disengagement from activities. To compensate for these losses by providing replacement learning opportunities and to give pupils the chance to reflect positively upon their decision making. </w:t>
      </w:r>
    </w:p>
    <w:p xmlns:wp14="http://schemas.microsoft.com/office/word/2010/wordml" w:rsidRPr="00E732B6" w:rsidR="00E732B6" w:rsidP="00E732B6" w:rsidRDefault="00E732B6" w14:paraId="100C5B58" wp14:textId="77777777">
      <w:pPr>
        <w:spacing w:after="0" w:line="259" w:lineRule="auto"/>
        <w:rPr>
          <w:rFonts w:ascii="Century Gothic" w:hAnsi="Century Gothic"/>
          <w:sz w:val="24"/>
          <w:szCs w:val="24"/>
        </w:rPr>
      </w:pPr>
      <w:r w:rsidRPr="00E732B6">
        <w:rPr>
          <w:rFonts w:ascii="Century Gothic" w:hAnsi="Century Gothic"/>
          <w:sz w:val="24"/>
          <w:szCs w:val="24"/>
        </w:rPr>
        <w:t xml:space="preserve"> </w:t>
      </w:r>
    </w:p>
    <w:p xmlns:wp14="http://schemas.microsoft.com/office/word/2010/wordml" w:rsidRPr="00E732B6" w:rsidR="00E732B6" w:rsidP="00E732B6" w:rsidRDefault="00E732B6" w14:paraId="736E0766" wp14:textId="77777777">
      <w:pPr>
        <w:pStyle w:val="Heading1"/>
        <w:spacing w:line="268" w:lineRule="auto"/>
        <w:ind w:left="-5"/>
        <w:jc w:val="left"/>
        <w:rPr>
          <w:rFonts w:ascii="Century Gothic" w:hAnsi="Century Gothic"/>
          <w:szCs w:val="24"/>
        </w:rPr>
      </w:pPr>
      <w:r w:rsidRPr="00E732B6">
        <w:rPr>
          <w:rFonts w:ascii="Century Gothic" w:hAnsi="Century Gothic"/>
          <w:szCs w:val="24"/>
        </w:rPr>
        <w:lastRenderedPageBreak/>
        <w:t xml:space="preserve">Principles </w:t>
      </w:r>
    </w:p>
    <w:p xmlns:wp14="http://schemas.microsoft.com/office/word/2010/wordml" w:rsidRPr="00E732B6" w:rsidR="00E732B6" w:rsidP="00E732B6" w:rsidRDefault="00E732B6" w14:paraId="7A66FA74" wp14:textId="77777777">
      <w:pPr>
        <w:ind w:left="-5" w:right="3"/>
        <w:rPr>
          <w:rFonts w:ascii="Century Gothic" w:hAnsi="Century Gothic"/>
          <w:sz w:val="24"/>
          <w:szCs w:val="24"/>
        </w:rPr>
      </w:pPr>
      <w:r w:rsidRPr="00E732B6">
        <w:rPr>
          <w:rFonts w:ascii="Century Gothic" w:hAnsi="Century Gothic"/>
          <w:sz w:val="24"/>
          <w:szCs w:val="24"/>
        </w:rPr>
        <w:t xml:space="preserve">Missed Learning will be applied to students who have chosen non-attendance of lessons without them having reasonable mitigating circumstances. </w:t>
      </w:r>
    </w:p>
    <w:p xmlns:wp14="http://schemas.microsoft.com/office/word/2010/wordml" w:rsidRPr="00E732B6" w:rsidR="00E732B6" w:rsidP="00E732B6" w:rsidRDefault="00E732B6" w14:paraId="2E75B46F" wp14:textId="77777777">
      <w:pPr>
        <w:ind w:left="-5" w:right="3"/>
        <w:rPr>
          <w:rFonts w:ascii="Century Gothic" w:hAnsi="Century Gothic"/>
          <w:sz w:val="24"/>
          <w:szCs w:val="24"/>
        </w:rPr>
      </w:pPr>
      <w:r w:rsidRPr="00E732B6">
        <w:rPr>
          <w:rFonts w:ascii="Century Gothic" w:hAnsi="Century Gothic"/>
          <w:sz w:val="24"/>
          <w:szCs w:val="24"/>
        </w:rPr>
        <w:t xml:space="preserve">It will be applied after other strategies to modify this choice of behaviour have been exhausted.  </w:t>
      </w:r>
    </w:p>
    <w:p xmlns:wp14="http://schemas.microsoft.com/office/word/2010/wordml" w:rsidRPr="00E732B6" w:rsidR="00E732B6" w:rsidP="00E732B6" w:rsidRDefault="00E732B6" w14:paraId="12F40E89" wp14:textId="77777777">
      <w:pPr>
        <w:spacing w:after="0" w:line="259" w:lineRule="auto"/>
        <w:rPr>
          <w:rFonts w:ascii="Century Gothic" w:hAnsi="Century Gothic"/>
          <w:sz w:val="24"/>
          <w:szCs w:val="24"/>
        </w:rPr>
      </w:pPr>
      <w:r w:rsidRPr="00E732B6">
        <w:rPr>
          <w:rFonts w:ascii="Century Gothic" w:hAnsi="Century Gothic"/>
          <w:sz w:val="24"/>
          <w:szCs w:val="24"/>
        </w:rPr>
        <w:t xml:space="preserve"> </w:t>
      </w:r>
    </w:p>
    <w:p xmlns:wp14="http://schemas.microsoft.com/office/word/2010/wordml" w:rsidRPr="00E732B6" w:rsidR="00E732B6" w:rsidP="00E732B6" w:rsidRDefault="00E732B6" w14:paraId="1255353B" wp14:textId="77777777">
      <w:pPr>
        <w:ind w:left="-5" w:right="3"/>
        <w:rPr>
          <w:rFonts w:ascii="Century Gothic" w:hAnsi="Century Gothic"/>
          <w:sz w:val="24"/>
          <w:szCs w:val="24"/>
        </w:rPr>
      </w:pPr>
      <w:r w:rsidRPr="00E732B6">
        <w:rPr>
          <w:rFonts w:ascii="Century Gothic" w:hAnsi="Century Gothic"/>
          <w:sz w:val="24"/>
          <w:szCs w:val="24"/>
        </w:rPr>
        <w:t xml:space="preserve">It may be applied on a compulsory basis, with the support of parents and carers.  It will </w:t>
      </w:r>
      <w:r w:rsidRPr="00E732B6">
        <w:rPr>
          <w:rFonts w:ascii="Century Gothic" w:hAnsi="Century Gothic" w:eastAsia="Arial" w:cs="Arial"/>
          <w:b/>
          <w:sz w:val="24"/>
          <w:szCs w:val="24"/>
        </w:rPr>
        <w:t xml:space="preserve">never </w:t>
      </w:r>
      <w:r w:rsidRPr="00E732B6">
        <w:rPr>
          <w:rFonts w:ascii="Century Gothic" w:hAnsi="Century Gothic"/>
          <w:sz w:val="24"/>
          <w:szCs w:val="24"/>
        </w:rPr>
        <w:t xml:space="preserve">be applied in a punitive way.  Missed Learning is not a sanction and will not be used as a ‘threat’.  The learning completed will be that which was missed and will be supported wherever possible by the subject leader.  Missed Learning is intended as a tool to modify behaviour choices.  Once this has happened then any outstanding missed learning may be discontinued. </w:t>
      </w:r>
    </w:p>
    <w:p xmlns:wp14="http://schemas.microsoft.com/office/word/2010/wordml" w:rsidRPr="00E732B6" w:rsidR="00E732B6" w:rsidP="00E732B6" w:rsidRDefault="00E732B6" w14:paraId="608DEACE" wp14:textId="77777777">
      <w:pPr>
        <w:spacing w:after="0" w:line="259" w:lineRule="auto"/>
        <w:rPr>
          <w:rFonts w:ascii="Century Gothic" w:hAnsi="Century Gothic"/>
          <w:sz w:val="24"/>
          <w:szCs w:val="24"/>
        </w:rPr>
      </w:pPr>
      <w:r w:rsidRPr="00E732B6">
        <w:rPr>
          <w:rFonts w:ascii="Century Gothic" w:hAnsi="Century Gothic"/>
          <w:sz w:val="24"/>
          <w:szCs w:val="24"/>
        </w:rPr>
        <w:t xml:space="preserve"> </w:t>
      </w:r>
    </w:p>
    <w:p xmlns:wp14="http://schemas.microsoft.com/office/word/2010/wordml" w:rsidRPr="00E732B6" w:rsidR="00E732B6" w:rsidP="00F40505" w:rsidRDefault="00E732B6" w14:paraId="0DFAE634" wp14:textId="77777777">
      <w:pPr>
        <w:spacing w:after="0" w:line="242" w:lineRule="auto"/>
        <w:ind w:right="7510"/>
        <w:rPr>
          <w:rFonts w:ascii="Century Gothic" w:hAnsi="Century Gothic"/>
          <w:sz w:val="24"/>
          <w:szCs w:val="24"/>
        </w:rPr>
        <w:sectPr w:rsidRPr="00E732B6" w:rsidR="00E732B6">
          <w:footerReference w:type="even" r:id="rId8"/>
          <w:footerReference w:type="default" r:id="rId9"/>
          <w:footerReference w:type="first" r:id="rId10"/>
          <w:pgSz w:w="11906" w:h="16838" w:orient="portrait"/>
          <w:pgMar w:top="509" w:right="729" w:bottom="709" w:left="720" w:header="720" w:footer="720" w:gutter="0"/>
          <w:cols w:space="720"/>
          <w:titlePg/>
        </w:sectPr>
      </w:pPr>
      <w:r w:rsidRPr="00E732B6">
        <w:rPr>
          <w:rFonts w:ascii="Century Gothic" w:hAnsi="Century Gothic"/>
          <w:sz w:val="24"/>
          <w:szCs w:val="24"/>
        </w:rPr>
        <w:t xml:space="preserve">  </w:t>
      </w:r>
      <w:r w:rsidRPr="00E732B6">
        <w:rPr>
          <w:rFonts w:ascii="Century Gothic" w:hAnsi="Century Gothic"/>
          <w:sz w:val="24"/>
          <w:szCs w:val="24"/>
        </w:rPr>
        <w:tab/>
      </w:r>
    </w:p>
    <w:p xmlns:wp14="http://schemas.microsoft.com/office/word/2010/wordml" w:rsidRPr="000C552D" w:rsidR="005919E1" w:rsidRDefault="00BD6C1B" w14:paraId="357FC2DA" wp14:textId="77777777">
      <w:pPr>
        <w:rPr>
          <w:rFonts w:ascii="Century Gothic" w:hAnsi="Century Gothic"/>
          <w:b/>
        </w:rPr>
      </w:pPr>
      <w:r>
        <w:rPr>
          <w:rFonts w:ascii="Century Gothic" w:hAnsi="Century Gothic"/>
          <w:b/>
        </w:rPr>
        <w:lastRenderedPageBreak/>
        <w:t>APPENDIX One</w:t>
      </w:r>
    </w:p>
    <w:p xmlns:wp14="http://schemas.microsoft.com/office/word/2010/wordml" w:rsidRPr="000C552D" w:rsidR="005919E1" w:rsidRDefault="007E6F40" w14:paraId="53839F86" wp14:textId="77777777">
      <w:pPr>
        <w:rPr>
          <w:rFonts w:ascii="Century Gothic" w:hAnsi="Century Gothic"/>
          <w:b/>
        </w:rPr>
      </w:pPr>
      <w:r w:rsidRPr="000C552D">
        <w:rPr>
          <w:rFonts w:ascii="Century Gothic" w:hAnsi="Century Gothic"/>
          <w:b/>
        </w:rPr>
        <w:t xml:space="preserve"> Behaviour Framework</w:t>
      </w:r>
    </w:p>
    <w:p xmlns:wp14="http://schemas.microsoft.com/office/word/2010/wordml" w:rsidRPr="005371E2" w:rsidR="005919E1" w:rsidRDefault="007E6F40" w14:paraId="1A1412CD" wp14:textId="77777777">
      <w:pPr>
        <w:rPr>
          <w:rFonts w:ascii="Century Gothic" w:hAnsi="Century Gothic"/>
          <w:b/>
        </w:rPr>
      </w:pPr>
      <w:r w:rsidRPr="00E13C7C">
        <w:rPr>
          <w:rFonts w:ascii="Century Gothic" w:hAnsi="Century Gothic"/>
        </w:rPr>
        <w:t xml:space="preserve"> </w:t>
      </w:r>
      <w:r w:rsidRPr="005371E2">
        <w:rPr>
          <w:rFonts w:ascii="Century Gothic" w:hAnsi="Century Gothic"/>
          <w:b/>
        </w:rPr>
        <w:t xml:space="preserve">Responses to Positive Behaviour </w:t>
      </w:r>
      <w:r w:rsidRPr="005371E2" w:rsidR="007177E0">
        <w:rPr>
          <w:rFonts w:ascii="Century Gothic" w:hAnsi="Century Gothic"/>
          <w:b/>
        </w:rPr>
        <w:t>(Also see our rewards policy)</w:t>
      </w:r>
    </w:p>
    <w:tbl>
      <w:tblPr>
        <w:tblStyle w:val="TableGrid"/>
        <w:tblW w:w="0" w:type="auto"/>
        <w:tblInd w:w="0" w:type="dxa"/>
        <w:tblLook w:val="04A0" w:firstRow="1" w:lastRow="0" w:firstColumn="1" w:lastColumn="0" w:noHBand="0" w:noVBand="1"/>
      </w:tblPr>
      <w:tblGrid>
        <w:gridCol w:w="4508"/>
        <w:gridCol w:w="4508"/>
      </w:tblGrid>
      <w:tr xmlns:wp14="http://schemas.microsoft.com/office/word/2010/wordml" w:rsidR="005919E1" w:rsidTr="05DEE968" w14:paraId="663D1035" wp14:textId="77777777">
        <w:tc>
          <w:tcPr>
            <w:tcW w:w="4508" w:type="dxa"/>
            <w:tcMar/>
          </w:tcPr>
          <w:p w:rsidR="005919E1" w:rsidRDefault="005919E1" w14:paraId="24C8759B" wp14:textId="77777777">
            <w:pPr>
              <w:rPr>
                <w:rFonts w:ascii="Century Gothic" w:hAnsi="Century Gothic"/>
              </w:rPr>
            </w:pPr>
            <w:r w:rsidRPr="00E13C7C">
              <w:rPr>
                <w:rFonts w:ascii="Century Gothic" w:hAnsi="Century Gothic"/>
              </w:rPr>
              <w:t>Meeting Behaviour Expectations</w:t>
            </w:r>
          </w:p>
        </w:tc>
        <w:tc>
          <w:tcPr>
            <w:tcW w:w="4508" w:type="dxa"/>
            <w:tcMar/>
          </w:tcPr>
          <w:p w:rsidR="005919E1" w:rsidP="005919E1" w:rsidRDefault="005919E1" w14:paraId="0ABACE9B" wp14:textId="77777777">
            <w:pPr>
              <w:pStyle w:val="ListParagraph"/>
              <w:numPr>
                <w:ilvl w:val="0"/>
                <w:numId w:val="4"/>
              </w:numPr>
              <w:rPr>
                <w:rFonts w:ascii="Century Gothic" w:hAnsi="Century Gothic"/>
              </w:rPr>
            </w:pPr>
            <w:r w:rsidRPr="005919E1">
              <w:rPr>
                <w:rFonts w:ascii="Century Gothic" w:hAnsi="Century Gothic"/>
              </w:rPr>
              <w:t xml:space="preserve">Verbal praise </w:t>
            </w:r>
          </w:p>
          <w:p w:rsidRPr="005919E1" w:rsidR="005919E1" w:rsidP="005919E1" w:rsidRDefault="005919E1" w14:paraId="4DA46F24" wp14:textId="77777777">
            <w:pPr>
              <w:pStyle w:val="ListParagraph"/>
              <w:numPr>
                <w:ilvl w:val="0"/>
                <w:numId w:val="4"/>
              </w:numPr>
              <w:rPr>
                <w:rFonts w:ascii="Century Gothic" w:hAnsi="Century Gothic"/>
              </w:rPr>
            </w:pPr>
            <w:r>
              <w:rPr>
                <w:rFonts w:ascii="Century Gothic" w:hAnsi="Century Gothic"/>
              </w:rPr>
              <w:t>Commendation awarded</w:t>
            </w:r>
          </w:p>
          <w:p w:rsidRPr="005919E1" w:rsidR="005919E1" w:rsidP="005919E1" w:rsidRDefault="005919E1" w14:paraId="2E63BC0A" wp14:textId="77777777">
            <w:pPr>
              <w:pStyle w:val="ListParagraph"/>
              <w:numPr>
                <w:ilvl w:val="0"/>
                <w:numId w:val="4"/>
              </w:numPr>
              <w:rPr>
                <w:rFonts w:ascii="Century Gothic" w:hAnsi="Century Gothic"/>
              </w:rPr>
            </w:pPr>
            <w:r w:rsidRPr="005919E1">
              <w:rPr>
                <w:rFonts w:ascii="Century Gothic" w:hAnsi="Century Gothic"/>
              </w:rPr>
              <w:t xml:space="preserve">Parents/carers informed for consistent good behaviour </w:t>
            </w:r>
          </w:p>
          <w:p w:rsidRPr="005919E1" w:rsidR="005919E1" w:rsidP="005919E1" w:rsidRDefault="005919E1" w14:paraId="059AED5B" wp14:textId="77777777">
            <w:pPr>
              <w:pStyle w:val="ListParagraph"/>
              <w:numPr>
                <w:ilvl w:val="0"/>
                <w:numId w:val="4"/>
              </w:numPr>
              <w:rPr>
                <w:rFonts w:ascii="Century Gothic" w:hAnsi="Century Gothic"/>
              </w:rPr>
            </w:pPr>
            <w:r w:rsidRPr="005919E1">
              <w:rPr>
                <w:rFonts w:ascii="Century Gothic" w:hAnsi="Century Gothic"/>
              </w:rPr>
              <w:t xml:space="preserve">Positive report sent home </w:t>
            </w:r>
          </w:p>
          <w:p w:rsidRPr="005919E1" w:rsidR="005919E1" w:rsidP="005919E1" w:rsidRDefault="007177E0" w14:paraId="7C6DE308" wp14:textId="77777777">
            <w:pPr>
              <w:pStyle w:val="ListParagraph"/>
              <w:numPr>
                <w:ilvl w:val="0"/>
                <w:numId w:val="4"/>
              </w:numPr>
              <w:rPr>
                <w:rFonts w:ascii="Century Gothic" w:hAnsi="Century Gothic"/>
              </w:rPr>
            </w:pPr>
            <w:r>
              <w:rPr>
                <w:rFonts w:ascii="Century Gothic" w:hAnsi="Century Gothic"/>
              </w:rPr>
              <w:t>Learner</w:t>
            </w:r>
            <w:r w:rsidR="00556E11">
              <w:rPr>
                <w:rFonts w:ascii="Century Gothic" w:hAnsi="Century Gothic"/>
              </w:rPr>
              <w:t xml:space="preserve"> of the Week A</w:t>
            </w:r>
            <w:r w:rsidRPr="005919E1" w:rsidR="005919E1">
              <w:rPr>
                <w:rFonts w:ascii="Century Gothic" w:hAnsi="Century Gothic"/>
              </w:rPr>
              <w:t xml:space="preserve">ward </w:t>
            </w:r>
          </w:p>
        </w:tc>
      </w:tr>
      <w:tr xmlns:wp14="http://schemas.microsoft.com/office/word/2010/wordml" w:rsidR="005919E1" w:rsidTr="05DEE968" w14:paraId="5188639C" wp14:textId="77777777">
        <w:tc>
          <w:tcPr>
            <w:tcW w:w="4508" w:type="dxa"/>
            <w:tcMar/>
          </w:tcPr>
          <w:p w:rsidR="007177E0" w:rsidP="007177E0" w:rsidRDefault="005919E1" w14:paraId="7A134837" wp14:textId="77777777">
            <w:pPr>
              <w:rPr>
                <w:rFonts w:ascii="Century Gothic" w:hAnsi="Century Gothic"/>
              </w:rPr>
            </w:pPr>
            <w:r w:rsidRPr="00E13C7C">
              <w:rPr>
                <w:rFonts w:ascii="Century Gothic" w:hAnsi="Century Gothic"/>
              </w:rPr>
              <w:t>Helping other learners or staff</w:t>
            </w:r>
            <w:r w:rsidR="007177E0">
              <w:rPr>
                <w:rFonts w:ascii="Century Gothic" w:hAnsi="Century Gothic"/>
              </w:rPr>
              <w:t>/</w:t>
            </w:r>
            <w:r w:rsidRPr="00E13C7C" w:rsidR="007177E0">
              <w:rPr>
                <w:rFonts w:ascii="Century Gothic" w:hAnsi="Century Gothic"/>
              </w:rPr>
              <w:t xml:space="preserve"> Responding appropriately to requests to change behaviour. </w:t>
            </w:r>
          </w:p>
          <w:p w:rsidR="005919E1" w:rsidRDefault="005919E1" w14:paraId="1FC39945" wp14:textId="77777777">
            <w:pPr>
              <w:rPr>
                <w:rFonts w:ascii="Century Gothic" w:hAnsi="Century Gothic"/>
              </w:rPr>
            </w:pPr>
          </w:p>
        </w:tc>
        <w:tc>
          <w:tcPr>
            <w:tcW w:w="4508" w:type="dxa"/>
            <w:tcMar/>
          </w:tcPr>
          <w:p w:rsidR="007177E0" w:rsidP="007177E0" w:rsidRDefault="007177E0" w14:paraId="786BD9F7" wp14:textId="77777777">
            <w:pPr>
              <w:rPr>
                <w:rFonts w:ascii="Century Gothic" w:hAnsi="Century Gothic"/>
              </w:rPr>
            </w:pPr>
            <w:r>
              <w:rPr>
                <w:rFonts w:ascii="Century Gothic" w:hAnsi="Century Gothic"/>
              </w:rPr>
              <w:t>As above</w:t>
            </w:r>
          </w:p>
          <w:p w:rsidR="005919E1" w:rsidRDefault="005919E1" w14:paraId="0562CB0E" wp14:textId="77777777">
            <w:pPr>
              <w:rPr>
                <w:rFonts w:ascii="Century Gothic" w:hAnsi="Century Gothic"/>
              </w:rPr>
            </w:pPr>
          </w:p>
        </w:tc>
      </w:tr>
      <w:tr xmlns:wp14="http://schemas.microsoft.com/office/word/2010/wordml" w:rsidR="005919E1" w:rsidTr="05DEE968" w14:paraId="7B9BB624" wp14:textId="77777777">
        <w:tc>
          <w:tcPr>
            <w:tcW w:w="4508" w:type="dxa"/>
            <w:tcMar/>
          </w:tcPr>
          <w:p w:rsidR="005919E1" w:rsidRDefault="002A7581" w14:paraId="3D66FFB1" wp14:textId="77777777">
            <w:pPr>
              <w:rPr>
                <w:rFonts w:ascii="Century Gothic" w:hAnsi="Century Gothic"/>
              </w:rPr>
            </w:pPr>
            <w:r>
              <w:rPr>
                <w:rFonts w:ascii="Century Gothic" w:hAnsi="Century Gothic"/>
              </w:rPr>
              <w:t>Meeting personal targets</w:t>
            </w:r>
          </w:p>
          <w:p w:rsidR="002A7581" w:rsidRDefault="002A7581" w14:paraId="3986D650" wp14:textId="77777777">
            <w:pPr>
              <w:rPr>
                <w:rFonts w:ascii="Century Gothic" w:hAnsi="Century Gothic"/>
              </w:rPr>
            </w:pPr>
            <w:r w:rsidRPr="00E13C7C">
              <w:rPr>
                <w:rFonts w:ascii="Century Gothic" w:hAnsi="Century Gothic"/>
              </w:rPr>
              <w:t>Excellent Work</w:t>
            </w:r>
          </w:p>
        </w:tc>
        <w:tc>
          <w:tcPr>
            <w:tcW w:w="4508" w:type="dxa"/>
            <w:tcMar/>
          </w:tcPr>
          <w:p w:rsidRPr="007177E0" w:rsidR="002A7581" w:rsidP="007177E0" w:rsidRDefault="002A7581" w14:paraId="7C7BBB49" wp14:textId="77777777">
            <w:pPr>
              <w:pStyle w:val="ListParagraph"/>
              <w:numPr>
                <w:ilvl w:val="0"/>
                <w:numId w:val="13"/>
              </w:numPr>
              <w:rPr>
                <w:rFonts w:ascii="Century Gothic" w:hAnsi="Century Gothic"/>
              </w:rPr>
            </w:pPr>
            <w:r w:rsidRPr="05DEE968" w:rsidR="4040DCFB">
              <w:rPr>
                <w:rFonts w:ascii="Century Gothic" w:hAnsi="Century Gothic"/>
              </w:rPr>
              <w:t xml:space="preserve">Verbal praise </w:t>
            </w:r>
          </w:p>
          <w:p w:rsidR="1D981359" w:rsidP="05DEE968" w:rsidRDefault="1D981359" w14:paraId="42AEBF77" w14:textId="1F8F257B">
            <w:pPr>
              <w:pStyle w:val="ListParagraph"/>
              <w:numPr>
                <w:ilvl w:val="0"/>
                <w:numId w:val="13"/>
              </w:numPr>
              <w:rPr/>
            </w:pPr>
            <w:r w:rsidRPr="05DEE968" w:rsidR="1D981359">
              <w:rPr>
                <w:rFonts w:ascii="Century Gothic" w:hAnsi="Century Gothic"/>
              </w:rPr>
              <w:t>Bronze/silver/gold awards</w:t>
            </w:r>
          </w:p>
          <w:p w:rsidRPr="007177E0" w:rsidR="007177E0" w:rsidP="007177E0" w:rsidRDefault="007177E0" w14:paraId="16336734" wp14:textId="77777777">
            <w:pPr>
              <w:pStyle w:val="ListParagraph"/>
              <w:numPr>
                <w:ilvl w:val="0"/>
                <w:numId w:val="13"/>
              </w:numPr>
              <w:rPr>
                <w:rFonts w:ascii="Century Gothic" w:hAnsi="Century Gothic"/>
              </w:rPr>
            </w:pPr>
            <w:r w:rsidRPr="007177E0">
              <w:rPr>
                <w:rFonts w:ascii="Century Gothic" w:hAnsi="Century Gothic"/>
              </w:rPr>
              <w:t>Commendations</w:t>
            </w:r>
          </w:p>
          <w:p w:rsidRPr="007177E0" w:rsidR="002A7581" w:rsidP="007177E0" w:rsidRDefault="002A7581" w14:paraId="6ED682C6" wp14:textId="77777777">
            <w:pPr>
              <w:pStyle w:val="ListParagraph"/>
              <w:numPr>
                <w:ilvl w:val="0"/>
                <w:numId w:val="13"/>
              </w:numPr>
              <w:rPr>
                <w:rFonts w:ascii="Century Gothic" w:hAnsi="Century Gothic"/>
              </w:rPr>
            </w:pPr>
            <w:r w:rsidRPr="007177E0">
              <w:rPr>
                <w:rFonts w:ascii="Century Gothic" w:hAnsi="Century Gothic"/>
              </w:rPr>
              <w:t xml:space="preserve">Head Teacher Award </w:t>
            </w:r>
          </w:p>
          <w:p w:rsidR="007177E0" w:rsidP="007177E0" w:rsidRDefault="002A7581" w14:paraId="6675842F" wp14:textId="77777777">
            <w:pPr>
              <w:pStyle w:val="ListParagraph"/>
              <w:numPr>
                <w:ilvl w:val="0"/>
                <w:numId w:val="13"/>
              </w:numPr>
              <w:rPr>
                <w:rFonts w:ascii="Century Gothic" w:hAnsi="Century Gothic"/>
              </w:rPr>
            </w:pPr>
            <w:r w:rsidRPr="007177E0">
              <w:rPr>
                <w:rFonts w:ascii="Century Gothic" w:hAnsi="Century Gothic"/>
              </w:rPr>
              <w:t>Parent</w:t>
            </w:r>
            <w:r w:rsidR="007177E0">
              <w:rPr>
                <w:rFonts w:ascii="Century Gothic" w:hAnsi="Century Gothic"/>
              </w:rPr>
              <w:t xml:space="preserve">s informed about excellent </w:t>
            </w:r>
            <w:r w:rsidR="00556E11">
              <w:rPr>
                <w:rFonts w:ascii="Century Gothic" w:hAnsi="Century Gothic"/>
              </w:rPr>
              <w:t>work/meeting with Head</w:t>
            </w:r>
            <w:r w:rsidR="007177E0">
              <w:rPr>
                <w:rFonts w:ascii="Century Gothic" w:hAnsi="Century Gothic"/>
              </w:rPr>
              <w:t>teacher</w:t>
            </w:r>
          </w:p>
          <w:p w:rsidRPr="007177E0" w:rsidR="005919E1" w:rsidP="007177E0" w:rsidRDefault="002A7581" w14:paraId="1D4AFFBF" wp14:textId="77777777">
            <w:pPr>
              <w:pStyle w:val="ListParagraph"/>
              <w:numPr>
                <w:ilvl w:val="0"/>
                <w:numId w:val="13"/>
              </w:numPr>
              <w:rPr>
                <w:rFonts w:ascii="Century Gothic" w:hAnsi="Century Gothic"/>
              </w:rPr>
            </w:pPr>
            <w:r w:rsidRPr="007177E0">
              <w:rPr>
                <w:rFonts w:ascii="Century Gothic" w:hAnsi="Century Gothic"/>
              </w:rPr>
              <w:t xml:space="preserve">Display of work around school and online </w:t>
            </w:r>
          </w:p>
        </w:tc>
      </w:tr>
    </w:tbl>
    <w:p xmlns:wp14="http://schemas.microsoft.com/office/word/2010/wordml" w:rsidR="002A7581" w:rsidRDefault="002A7581" w14:paraId="34CE0A41" wp14:textId="77777777">
      <w:pPr>
        <w:rPr>
          <w:rFonts w:ascii="Century Gothic" w:hAnsi="Century Gothic"/>
        </w:rPr>
      </w:pPr>
    </w:p>
    <w:p xmlns:wp14="http://schemas.microsoft.com/office/word/2010/wordml" w:rsidRPr="005371E2" w:rsidR="002A7581" w:rsidRDefault="007E6F40" w14:paraId="73E3376B" wp14:textId="77777777">
      <w:pPr>
        <w:rPr>
          <w:rFonts w:ascii="Century Gothic" w:hAnsi="Century Gothic"/>
          <w:b/>
        </w:rPr>
      </w:pPr>
      <w:r w:rsidRPr="005371E2">
        <w:rPr>
          <w:rFonts w:ascii="Century Gothic" w:hAnsi="Century Gothic"/>
          <w:b/>
        </w:rPr>
        <w:t>Responses to Negative</w:t>
      </w:r>
      <w:r w:rsidRPr="005371E2" w:rsidR="000C552D">
        <w:rPr>
          <w:rFonts w:ascii="Century Gothic" w:hAnsi="Century Gothic"/>
          <w:b/>
        </w:rPr>
        <w:t xml:space="preserve"> </w:t>
      </w:r>
      <w:r w:rsidRPr="005371E2" w:rsidR="0014119D">
        <w:rPr>
          <w:rFonts w:ascii="Century Gothic" w:hAnsi="Century Gothic"/>
          <w:b/>
        </w:rPr>
        <w:t>B</w:t>
      </w:r>
      <w:r w:rsidRPr="005371E2">
        <w:rPr>
          <w:rFonts w:ascii="Century Gothic" w:hAnsi="Century Gothic"/>
          <w:b/>
        </w:rPr>
        <w:t>ehaviour</w:t>
      </w:r>
      <w:r w:rsidRPr="005371E2" w:rsidR="000C552D">
        <w:rPr>
          <w:rFonts w:ascii="Century Gothic" w:hAnsi="Century Gothic"/>
          <w:b/>
        </w:rPr>
        <w:t xml:space="preserve"> </w:t>
      </w:r>
    </w:p>
    <w:tbl>
      <w:tblPr>
        <w:tblStyle w:val="TableGrid"/>
        <w:tblW w:w="0" w:type="auto"/>
        <w:tblInd w:w="0" w:type="dxa"/>
        <w:tblLook w:val="04A0" w:firstRow="1" w:lastRow="0" w:firstColumn="1" w:lastColumn="0" w:noHBand="0" w:noVBand="1"/>
      </w:tblPr>
      <w:tblGrid>
        <w:gridCol w:w="4508"/>
        <w:gridCol w:w="4508"/>
      </w:tblGrid>
      <w:tr xmlns:wp14="http://schemas.microsoft.com/office/word/2010/wordml" w:rsidR="002A7581" w:rsidTr="05DEE968" w14:paraId="68AF11C3" wp14:textId="77777777">
        <w:tc>
          <w:tcPr>
            <w:tcW w:w="4508" w:type="dxa"/>
            <w:tcMar/>
          </w:tcPr>
          <w:p w:rsidR="002A7581" w:rsidP="00DE7191" w:rsidRDefault="007177E0" w14:paraId="47933392" wp14:textId="77777777">
            <w:pPr>
              <w:rPr>
                <w:rFonts w:ascii="Century Gothic" w:hAnsi="Century Gothic"/>
              </w:rPr>
            </w:pPr>
            <w:r>
              <w:rPr>
                <w:rFonts w:ascii="Century Gothic" w:hAnsi="Century Gothic"/>
              </w:rPr>
              <w:t xml:space="preserve">Failing to observe The Haven </w:t>
            </w:r>
            <w:r w:rsidR="005371E2">
              <w:rPr>
                <w:rFonts w:ascii="Century Gothic" w:hAnsi="Century Gothic"/>
              </w:rPr>
              <w:t xml:space="preserve">School’s </w:t>
            </w:r>
            <w:r>
              <w:rPr>
                <w:rFonts w:ascii="Century Gothic" w:hAnsi="Century Gothic"/>
              </w:rPr>
              <w:t xml:space="preserve">expectations </w:t>
            </w:r>
          </w:p>
        </w:tc>
        <w:tc>
          <w:tcPr>
            <w:tcW w:w="4508" w:type="dxa"/>
            <w:tcMar/>
          </w:tcPr>
          <w:p w:rsidRPr="002753F9" w:rsidR="0078768D" w:rsidP="002753F9" w:rsidRDefault="0078768D" w14:paraId="360088BA" wp14:textId="77777777">
            <w:pPr>
              <w:pStyle w:val="ListParagraph"/>
              <w:numPr>
                <w:ilvl w:val="0"/>
                <w:numId w:val="14"/>
              </w:numPr>
              <w:rPr>
                <w:rFonts w:ascii="Century Gothic" w:hAnsi="Century Gothic"/>
              </w:rPr>
            </w:pPr>
            <w:r w:rsidRPr="0078768D">
              <w:rPr>
                <w:rFonts w:ascii="Century Gothic" w:hAnsi="Century Gothic"/>
              </w:rPr>
              <w:t xml:space="preserve">Classroom management by the teacher as stated in the behaviour expectations. </w:t>
            </w:r>
            <w:r w:rsidR="002753F9">
              <w:rPr>
                <w:rFonts w:ascii="Century Gothic" w:hAnsi="Century Gothic"/>
              </w:rPr>
              <w:t>Verbal reminder</w:t>
            </w:r>
            <w:r w:rsidRPr="0078768D" w:rsidR="002753F9">
              <w:rPr>
                <w:rFonts w:ascii="Century Gothic" w:hAnsi="Century Gothic"/>
              </w:rPr>
              <w:t xml:space="preserve"> from staff</w:t>
            </w:r>
            <w:r w:rsidR="002753F9">
              <w:rPr>
                <w:rFonts w:ascii="Century Gothic" w:hAnsi="Century Gothic"/>
              </w:rPr>
              <w:t>.</w:t>
            </w:r>
          </w:p>
          <w:p w:rsidR="005371E2" w:rsidP="0078768D" w:rsidRDefault="005371E2" w14:paraId="160A8685" wp14:textId="77777777">
            <w:pPr>
              <w:pStyle w:val="ListParagraph"/>
              <w:numPr>
                <w:ilvl w:val="0"/>
                <w:numId w:val="7"/>
              </w:numPr>
              <w:rPr>
                <w:rFonts w:ascii="Century Gothic" w:hAnsi="Century Gothic"/>
              </w:rPr>
            </w:pPr>
            <w:r>
              <w:rPr>
                <w:rFonts w:ascii="Century Gothic" w:hAnsi="Century Gothic"/>
              </w:rPr>
              <w:t>Support given to become more ‘ready’ to learn</w:t>
            </w:r>
          </w:p>
          <w:p w:rsidRPr="0078768D" w:rsidR="005371E2" w:rsidP="0078768D" w:rsidRDefault="005371E2" w14:paraId="73097C3C" wp14:textId="2B4ECDAE">
            <w:pPr>
              <w:pStyle w:val="ListParagraph"/>
              <w:numPr>
                <w:ilvl w:val="0"/>
                <w:numId w:val="7"/>
              </w:numPr>
              <w:rPr>
                <w:rFonts w:ascii="Century Gothic" w:hAnsi="Century Gothic"/>
              </w:rPr>
            </w:pPr>
            <w:r w:rsidRPr="05DEE968" w:rsidR="1EB5BE40">
              <w:rPr>
                <w:rFonts w:ascii="Century Gothic" w:hAnsi="Century Gothic"/>
              </w:rPr>
              <w:t xml:space="preserve">Use of break out room/time out </w:t>
            </w:r>
            <w:r w:rsidRPr="05DEE968" w:rsidR="005371E2">
              <w:rPr>
                <w:rFonts w:ascii="Century Gothic" w:hAnsi="Century Gothic"/>
              </w:rPr>
              <w:t>encouraged and supported where appropriate</w:t>
            </w:r>
          </w:p>
          <w:p w:rsidR="002A7581" w:rsidP="0078768D" w:rsidRDefault="0078768D" w14:paraId="44099AB2" wp14:textId="77777777">
            <w:pPr>
              <w:pStyle w:val="ListParagraph"/>
              <w:numPr>
                <w:ilvl w:val="0"/>
                <w:numId w:val="7"/>
              </w:numPr>
              <w:rPr>
                <w:rFonts w:ascii="Century Gothic" w:hAnsi="Century Gothic"/>
              </w:rPr>
            </w:pPr>
            <w:r w:rsidRPr="0078768D">
              <w:rPr>
                <w:rFonts w:ascii="Century Gothic" w:hAnsi="Century Gothic"/>
              </w:rPr>
              <w:t>Targets set in key worker sessions</w:t>
            </w:r>
          </w:p>
          <w:p w:rsidRPr="0078768D" w:rsidR="005371E2" w:rsidP="0078768D" w:rsidRDefault="005371E2" w14:paraId="42603930" wp14:textId="77777777">
            <w:pPr>
              <w:pStyle w:val="ListParagraph"/>
              <w:numPr>
                <w:ilvl w:val="0"/>
                <w:numId w:val="7"/>
              </w:numPr>
              <w:rPr>
                <w:rFonts w:ascii="Century Gothic" w:hAnsi="Century Gothic"/>
              </w:rPr>
            </w:pPr>
            <w:r>
              <w:rPr>
                <w:rFonts w:ascii="Century Gothic" w:hAnsi="Century Gothic"/>
              </w:rPr>
              <w:t>Restorative principles applied</w:t>
            </w:r>
            <w:r w:rsidR="004A0528">
              <w:rPr>
                <w:rFonts w:ascii="Century Gothic" w:hAnsi="Century Gothic"/>
              </w:rPr>
              <w:t xml:space="preserve"> when the young person is calm enough to reflect on behaviour</w:t>
            </w:r>
          </w:p>
        </w:tc>
      </w:tr>
      <w:tr xmlns:wp14="http://schemas.microsoft.com/office/word/2010/wordml" w:rsidR="002A7581" w:rsidTr="05DEE968" w14:paraId="6DA88093" wp14:textId="77777777">
        <w:tc>
          <w:tcPr>
            <w:tcW w:w="4508" w:type="dxa"/>
            <w:tcMar/>
          </w:tcPr>
          <w:p w:rsidR="002A7581" w:rsidP="00DE7191" w:rsidRDefault="0078768D" w14:paraId="3E727348" wp14:textId="77777777">
            <w:pPr>
              <w:rPr>
                <w:rFonts w:ascii="Century Gothic" w:hAnsi="Century Gothic"/>
              </w:rPr>
            </w:pPr>
            <w:r w:rsidRPr="00E13C7C">
              <w:rPr>
                <w:rFonts w:ascii="Century Gothic" w:hAnsi="Century Gothic"/>
              </w:rPr>
              <w:t>Per</w:t>
            </w:r>
            <w:r w:rsidR="007177E0">
              <w:rPr>
                <w:rFonts w:ascii="Century Gothic" w:hAnsi="Century Gothic"/>
              </w:rPr>
              <w:t xml:space="preserve">sistent failure to observe The Haven </w:t>
            </w:r>
            <w:r w:rsidRPr="00E13C7C">
              <w:rPr>
                <w:rFonts w:ascii="Century Gothic" w:hAnsi="Century Gothic"/>
              </w:rPr>
              <w:t xml:space="preserve"> </w:t>
            </w:r>
            <w:r w:rsidR="005371E2">
              <w:rPr>
                <w:rFonts w:ascii="Century Gothic" w:hAnsi="Century Gothic"/>
              </w:rPr>
              <w:t>School’s e</w:t>
            </w:r>
            <w:r w:rsidRPr="00E13C7C">
              <w:rPr>
                <w:rFonts w:ascii="Century Gothic" w:hAnsi="Century Gothic"/>
              </w:rPr>
              <w:t>xpectations</w:t>
            </w:r>
          </w:p>
        </w:tc>
        <w:tc>
          <w:tcPr>
            <w:tcW w:w="4508" w:type="dxa"/>
            <w:tcMar/>
          </w:tcPr>
          <w:p w:rsidRPr="0078768D" w:rsidR="0078768D" w:rsidP="007177E0" w:rsidRDefault="0078768D" w14:paraId="5CB09B87" wp14:textId="77777777">
            <w:pPr>
              <w:pStyle w:val="ListParagraph"/>
              <w:numPr>
                <w:ilvl w:val="0"/>
                <w:numId w:val="14"/>
              </w:numPr>
              <w:rPr>
                <w:rFonts w:ascii="Century Gothic" w:hAnsi="Century Gothic"/>
              </w:rPr>
            </w:pPr>
            <w:r w:rsidRPr="0078768D">
              <w:rPr>
                <w:rFonts w:ascii="Century Gothic" w:hAnsi="Century Gothic"/>
              </w:rPr>
              <w:t>Phone call to parents</w:t>
            </w:r>
            <w:r w:rsidR="007177E0">
              <w:rPr>
                <w:rFonts w:ascii="Century Gothic" w:hAnsi="Century Gothic"/>
              </w:rPr>
              <w:t>/carers</w:t>
            </w:r>
            <w:r w:rsidRPr="0078768D">
              <w:rPr>
                <w:rFonts w:ascii="Century Gothic" w:hAnsi="Century Gothic"/>
              </w:rPr>
              <w:t xml:space="preserve"> </w:t>
            </w:r>
          </w:p>
          <w:p w:rsidRPr="0078768D" w:rsidR="0078768D" w:rsidP="007177E0" w:rsidRDefault="007177E0" w14:paraId="2663E6B4" wp14:textId="77777777">
            <w:pPr>
              <w:pStyle w:val="ListParagraph"/>
              <w:numPr>
                <w:ilvl w:val="0"/>
                <w:numId w:val="14"/>
              </w:numPr>
              <w:rPr>
                <w:rFonts w:ascii="Century Gothic" w:hAnsi="Century Gothic"/>
              </w:rPr>
            </w:pPr>
            <w:r>
              <w:rPr>
                <w:rFonts w:ascii="Century Gothic" w:hAnsi="Century Gothic"/>
              </w:rPr>
              <w:t>Record on RM (school data system)</w:t>
            </w:r>
            <w:r w:rsidRPr="0078768D" w:rsidR="0078768D">
              <w:rPr>
                <w:rFonts w:ascii="Century Gothic" w:hAnsi="Century Gothic"/>
              </w:rPr>
              <w:t xml:space="preserve"> </w:t>
            </w:r>
          </w:p>
          <w:p w:rsidRPr="0078768D" w:rsidR="0078768D" w:rsidP="007177E0" w:rsidRDefault="0078768D" w14:paraId="129B4753" wp14:textId="77777777">
            <w:pPr>
              <w:pStyle w:val="ListParagraph"/>
              <w:numPr>
                <w:ilvl w:val="0"/>
                <w:numId w:val="14"/>
              </w:numPr>
              <w:rPr>
                <w:rFonts w:ascii="Century Gothic" w:hAnsi="Century Gothic"/>
              </w:rPr>
            </w:pPr>
            <w:r w:rsidRPr="0078768D">
              <w:rPr>
                <w:rFonts w:ascii="Century Gothic" w:hAnsi="Century Gothic"/>
              </w:rPr>
              <w:t xml:space="preserve">Programme altered to meet individual need </w:t>
            </w:r>
          </w:p>
          <w:p w:rsidRPr="007177E0" w:rsidR="0078768D" w:rsidP="007177E0" w:rsidRDefault="0078768D" w14:paraId="0511E66C" wp14:textId="1F95BFD5">
            <w:pPr>
              <w:pStyle w:val="ListParagraph"/>
              <w:numPr>
                <w:ilvl w:val="0"/>
                <w:numId w:val="14"/>
              </w:numPr>
              <w:rPr>
                <w:rFonts w:ascii="Century Gothic" w:hAnsi="Century Gothic"/>
              </w:rPr>
            </w:pPr>
            <w:r w:rsidRPr="05DEE968" w:rsidR="6CC89C5E">
              <w:rPr>
                <w:rFonts w:ascii="Century Gothic" w:hAnsi="Century Gothic"/>
              </w:rPr>
              <w:t xml:space="preserve">Ongoing risk assessment </w:t>
            </w:r>
            <w:r w:rsidRPr="05DEE968" w:rsidR="641FE2A8">
              <w:rPr>
                <w:rFonts w:ascii="Century Gothic" w:hAnsi="Century Gothic"/>
              </w:rPr>
              <w:t>review</w:t>
            </w:r>
          </w:p>
          <w:p w:rsidRPr="0078768D" w:rsidR="0078768D" w:rsidP="007177E0" w:rsidRDefault="0078768D" w14:paraId="2A9862BA" wp14:textId="602CA824">
            <w:pPr>
              <w:pStyle w:val="ListParagraph"/>
              <w:numPr>
                <w:ilvl w:val="0"/>
                <w:numId w:val="14"/>
              </w:numPr>
              <w:rPr>
                <w:rFonts w:ascii="Century Gothic" w:hAnsi="Century Gothic"/>
              </w:rPr>
            </w:pPr>
            <w:r w:rsidRPr="05DEE968" w:rsidR="6CC89C5E">
              <w:rPr>
                <w:rFonts w:ascii="Century Gothic" w:hAnsi="Century Gothic"/>
              </w:rPr>
              <w:t>Involvement of appropriate outside agencies</w:t>
            </w:r>
            <w:r w:rsidRPr="05DEE968" w:rsidR="13588E08">
              <w:rPr>
                <w:rFonts w:ascii="Century Gothic" w:hAnsi="Century Gothic"/>
              </w:rPr>
              <w:t>/EHA process</w:t>
            </w:r>
          </w:p>
          <w:p w:rsidR="007177E0" w:rsidP="007177E0" w:rsidRDefault="0078768D" w14:paraId="335AF363" wp14:textId="77777777">
            <w:pPr>
              <w:pStyle w:val="ListParagraph"/>
              <w:numPr>
                <w:ilvl w:val="0"/>
                <w:numId w:val="14"/>
              </w:numPr>
              <w:rPr>
                <w:rFonts w:ascii="Century Gothic" w:hAnsi="Century Gothic"/>
              </w:rPr>
            </w:pPr>
            <w:r w:rsidRPr="0078768D">
              <w:rPr>
                <w:rFonts w:ascii="Century Gothic" w:hAnsi="Century Gothic"/>
              </w:rPr>
              <w:lastRenderedPageBreak/>
              <w:t xml:space="preserve">Implementation of restorative practice </w:t>
            </w:r>
          </w:p>
          <w:p w:rsidR="0078768D" w:rsidP="007177E0" w:rsidRDefault="0078768D" w14:paraId="6A2FEAA3" wp14:textId="77777777">
            <w:pPr>
              <w:pStyle w:val="ListParagraph"/>
              <w:numPr>
                <w:ilvl w:val="0"/>
                <w:numId w:val="6"/>
              </w:numPr>
              <w:rPr>
                <w:rFonts w:ascii="Century Gothic" w:hAnsi="Century Gothic"/>
              </w:rPr>
            </w:pPr>
            <w:r w:rsidRPr="007177E0">
              <w:rPr>
                <w:rFonts w:ascii="Century Gothic" w:hAnsi="Century Gothic"/>
              </w:rPr>
              <w:t>R</w:t>
            </w:r>
            <w:r w:rsidRPr="007177E0" w:rsidR="007177E0">
              <w:rPr>
                <w:rFonts w:ascii="Century Gothic" w:hAnsi="Century Gothic"/>
              </w:rPr>
              <w:t>egular access to Key worker</w:t>
            </w:r>
          </w:p>
          <w:p w:rsidR="005371E2" w:rsidP="007177E0" w:rsidRDefault="005371E2" w14:paraId="25C38849" wp14:textId="2612B336">
            <w:pPr>
              <w:pStyle w:val="ListParagraph"/>
              <w:numPr>
                <w:ilvl w:val="0"/>
                <w:numId w:val="6"/>
              </w:numPr>
              <w:rPr>
                <w:rFonts w:ascii="Century Gothic" w:hAnsi="Century Gothic"/>
              </w:rPr>
            </w:pPr>
            <w:r w:rsidRPr="05DEE968" w:rsidR="005371E2">
              <w:rPr>
                <w:rFonts w:ascii="Century Gothic" w:hAnsi="Century Gothic"/>
              </w:rPr>
              <w:t>1:1 off site education</w:t>
            </w:r>
            <w:r w:rsidRPr="05DEE968" w:rsidR="00062D2E">
              <w:rPr>
                <w:rFonts w:ascii="Century Gothic" w:hAnsi="Century Gothic"/>
              </w:rPr>
              <w:t xml:space="preserve">/use of </w:t>
            </w:r>
            <w:r w:rsidRPr="05DEE968" w:rsidR="3D14AE56">
              <w:rPr>
                <w:rFonts w:ascii="Century Gothic" w:hAnsi="Century Gothic"/>
              </w:rPr>
              <w:t>missed learning catch up opportunity.</w:t>
            </w:r>
          </w:p>
          <w:p w:rsidRPr="007177E0" w:rsidR="005371E2" w:rsidP="007177E0" w:rsidRDefault="005371E2" w14:paraId="4E05914A" wp14:textId="77777777">
            <w:pPr>
              <w:pStyle w:val="ListParagraph"/>
              <w:numPr>
                <w:ilvl w:val="0"/>
                <w:numId w:val="6"/>
              </w:numPr>
              <w:rPr>
                <w:rFonts w:ascii="Century Gothic" w:hAnsi="Century Gothic"/>
              </w:rPr>
            </w:pPr>
            <w:r>
              <w:rPr>
                <w:rFonts w:ascii="Century Gothic" w:hAnsi="Century Gothic"/>
              </w:rPr>
              <w:t>Mid-term EHCP/PEP review where relevant</w:t>
            </w:r>
          </w:p>
          <w:p w:rsidR="002A7581" w:rsidP="007177E0" w:rsidRDefault="0078768D" w14:paraId="773CC0F0" wp14:textId="77777777">
            <w:pPr>
              <w:pStyle w:val="ListParagraph"/>
              <w:numPr>
                <w:ilvl w:val="0"/>
                <w:numId w:val="14"/>
              </w:numPr>
              <w:rPr>
                <w:rFonts w:ascii="Century Gothic" w:hAnsi="Century Gothic"/>
              </w:rPr>
            </w:pPr>
            <w:r w:rsidRPr="0078768D">
              <w:rPr>
                <w:rFonts w:ascii="Century Gothic" w:hAnsi="Century Gothic"/>
              </w:rPr>
              <w:t xml:space="preserve">Fixed term exclusions </w:t>
            </w:r>
          </w:p>
          <w:p w:rsidRPr="0078768D" w:rsidR="005371E2" w:rsidP="007177E0" w:rsidRDefault="005371E2" w14:paraId="7EF253B9" wp14:textId="77777777">
            <w:pPr>
              <w:pStyle w:val="ListParagraph"/>
              <w:numPr>
                <w:ilvl w:val="0"/>
                <w:numId w:val="14"/>
              </w:numPr>
              <w:rPr>
                <w:rFonts w:ascii="Century Gothic" w:hAnsi="Century Gothic"/>
              </w:rPr>
            </w:pPr>
            <w:r>
              <w:rPr>
                <w:rFonts w:ascii="Century Gothic" w:hAnsi="Century Gothic"/>
              </w:rPr>
              <w:t>Restorative principles applied</w:t>
            </w:r>
          </w:p>
        </w:tc>
      </w:tr>
      <w:tr xmlns:wp14="http://schemas.microsoft.com/office/word/2010/wordml" w:rsidR="002A7581" w:rsidTr="05DEE968" w14:paraId="5801278D" wp14:textId="77777777">
        <w:tc>
          <w:tcPr>
            <w:tcW w:w="4508" w:type="dxa"/>
            <w:tcMar/>
          </w:tcPr>
          <w:p w:rsidR="002A7581" w:rsidP="00DE7191" w:rsidRDefault="003C6FE1" w14:paraId="0E201813" wp14:textId="77777777">
            <w:pPr>
              <w:rPr>
                <w:rFonts w:ascii="Century Gothic" w:hAnsi="Century Gothic"/>
              </w:rPr>
            </w:pPr>
            <w:r>
              <w:rPr>
                <w:rFonts w:ascii="Century Gothic" w:hAnsi="Century Gothic"/>
              </w:rPr>
              <w:lastRenderedPageBreak/>
              <w:t>Bullying/discriminatory behaviour</w:t>
            </w:r>
          </w:p>
        </w:tc>
        <w:tc>
          <w:tcPr>
            <w:tcW w:w="4508" w:type="dxa"/>
            <w:tcMar/>
          </w:tcPr>
          <w:p w:rsidR="005371E2" w:rsidP="001166D2" w:rsidRDefault="001166D2" w14:paraId="58D4EFBC" wp14:textId="77777777">
            <w:pPr>
              <w:pStyle w:val="ListParagraph"/>
              <w:numPr>
                <w:ilvl w:val="0"/>
                <w:numId w:val="14"/>
              </w:numPr>
              <w:rPr>
                <w:rFonts w:ascii="Century Gothic" w:hAnsi="Century Gothic"/>
              </w:rPr>
            </w:pPr>
            <w:r>
              <w:rPr>
                <w:rFonts w:ascii="Century Gothic" w:hAnsi="Century Gothic"/>
              </w:rPr>
              <w:t xml:space="preserve">Automatic call home </w:t>
            </w:r>
            <w:r w:rsidRPr="001166D2" w:rsidR="003C6FE1">
              <w:rPr>
                <w:rFonts w:ascii="Century Gothic" w:hAnsi="Century Gothic"/>
              </w:rPr>
              <w:t>or staff visit</w:t>
            </w:r>
          </w:p>
          <w:p w:rsidRPr="001166D2" w:rsidR="003C6FE1" w:rsidP="001166D2" w:rsidRDefault="005371E2" w14:paraId="1454B8C0" wp14:textId="77777777">
            <w:pPr>
              <w:pStyle w:val="ListParagraph"/>
              <w:numPr>
                <w:ilvl w:val="0"/>
                <w:numId w:val="14"/>
              </w:numPr>
              <w:rPr>
                <w:rFonts w:ascii="Century Gothic" w:hAnsi="Century Gothic"/>
              </w:rPr>
            </w:pPr>
            <w:r>
              <w:rPr>
                <w:rFonts w:ascii="Century Gothic" w:hAnsi="Century Gothic"/>
              </w:rPr>
              <w:t>1:1 offsite education</w:t>
            </w:r>
            <w:r w:rsidR="00062D2E">
              <w:rPr>
                <w:rFonts w:ascii="Century Gothic" w:hAnsi="Century Gothic"/>
              </w:rPr>
              <w:t>/use of return to learn room</w:t>
            </w:r>
            <w:r w:rsidRPr="001166D2" w:rsidR="003C6FE1">
              <w:rPr>
                <w:rFonts w:ascii="Century Gothic" w:hAnsi="Century Gothic"/>
              </w:rPr>
              <w:t xml:space="preserve"> </w:t>
            </w:r>
          </w:p>
          <w:p w:rsidR="001166D2" w:rsidP="001166D2" w:rsidRDefault="003C6FE1" w14:paraId="16D7B463" wp14:textId="77777777">
            <w:pPr>
              <w:pStyle w:val="ListParagraph"/>
              <w:numPr>
                <w:ilvl w:val="0"/>
                <w:numId w:val="14"/>
              </w:numPr>
              <w:rPr>
                <w:rFonts w:ascii="Century Gothic" w:hAnsi="Century Gothic"/>
              </w:rPr>
            </w:pPr>
            <w:r w:rsidRPr="001166D2">
              <w:rPr>
                <w:rFonts w:ascii="Century Gothic" w:hAnsi="Century Gothic"/>
              </w:rPr>
              <w:t xml:space="preserve">Possible fixed term exclusion </w:t>
            </w:r>
            <w:r w:rsidRPr="001166D2" w:rsidR="001166D2">
              <w:rPr>
                <w:rFonts w:ascii="Century Gothic" w:hAnsi="Century Gothic"/>
              </w:rPr>
              <w:t>depending on severity</w:t>
            </w:r>
            <w:r w:rsidR="001166D2">
              <w:rPr>
                <w:rFonts w:ascii="Century Gothic" w:hAnsi="Century Gothic"/>
              </w:rPr>
              <w:t>/circumstance/SEND of student</w:t>
            </w:r>
          </w:p>
          <w:p w:rsidR="005371E2" w:rsidP="001166D2" w:rsidRDefault="005371E2" w14:paraId="13C5879B" wp14:textId="77777777">
            <w:pPr>
              <w:pStyle w:val="ListParagraph"/>
              <w:numPr>
                <w:ilvl w:val="0"/>
                <w:numId w:val="14"/>
              </w:numPr>
              <w:rPr>
                <w:rFonts w:ascii="Century Gothic" w:hAnsi="Century Gothic"/>
              </w:rPr>
            </w:pPr>
            <w:r>
              <w:rPr>
                <w:rFonts w:ascii="Century Gothic" w:hAnsi="Century Gothic"/>
              </w:rPr>
              <w:t>Additional support with specific areas of PSHE curriculum- dependent on type of behaviour displayed.</w:t>
            </w:r>
          </w:p>
          <w:p w:rsidR="005371E2" w:rsidP="001166D2" w:rsidRDefault="005371E2" w14:paraId="0DDDC7AB" wp14:textId="77777777">
            <w:pPr>
              <w:pStyle w:val="ListParagraph"/>
              <w:numPr>
                <w:ilvl w:val="0"/>
                <w:numId w:val="14"/>
              </w:numPr>
              <w:rPr>
                <w:rFonts w:ascii="Century Gothic" w:hAnsi="Century Gothic"/>
              </w:rPr>
            </w:pPr>
            <w:r>
              <w:rPr>
                <w:rFonts w:ascii="Century Gothic" w:hAnsi="Century Gothic"/>
              </w:rPr>
              <w:t>Mediation offered/encouraged</w:t>
            </w:r>
          </w:p>
          <w:p w:rsidRPr="001166D2" w:rsidR="005371E2" w:rsidP="001166D2" w:rsidRDefault="005371E2" w14:paraId="4BBBF97C" wp14:textId="77777777">
            <w:pPr>
              <w:pStyle w:val="ListParagraph"/>
              <w:numPr>
                <w:ilvl w:val="0"/>
                <w:numId w:val="14"/>
              </w:numPr>
              <w:rPr>
                <w:rFonts w:ascii="Century Gothic" w:hAnsi="Century Gothic"/>
              </w:rPr>
            </w:pPr>
            <w:r>
              <w:rPr>
                <w:rFonts w:ascii="Century Gothic" w:hAnsi="Century Gothic"/>
              </w:rPr>
              <w:t>Restorative principles applied</w:t>
            </w:r>
          </w:p>
          <w:p w:rsidRPr="001166D2" w:rsidR="003C6FE1" w:rsidP="001166D2" w:rsidRDefault="003C6FE1" w14:paraId="638919F5" wp14:textId="77777777">
            <w:pPr>
              <w:pStyle w:val="ListParagraph"/>
              <w:numPr>
                <w:ilvl w:val="0"/>
                <w:numId w:val="14"/>
              </w:numPr>
              <w:rPr>
                <w:rFonts w:ascii="Century Gothic" w:hAnsi="Century Gothic"/>
              </w:rPr>
            </w:pPr>
            <w:r w:rsidRPr="001166D2">
              <w:rPr>
                <w:rFonts w:ascii="Century Gothic" w:hAnsi="Century Gothic"/>
              </w:rPr>
              <w:t>Parental</w:t>
            </w:r>
            <w:r w:rsidR="005371E2">
              <w:rPr>
                <w:rFonts w:ascii="Century Gothic" w:hAnsi="Century Gothic"/>
              </w:rPr>
              <w:t>/multi-agency</w:t>
            </w:r>
            <w:r w:rsidRPr="001166D2">
              <w:rPr>
                <w:rFonts w:ascii="Century Gothic" w:hAnsi="Century Gothic"/>
              </w:rPr>
              <w:t xml:space="preserve"> meeting </w:t>
            </w:r>
          </w:p>
          <w:p w:rsidRPr="001166D2" w:rsidR="002A7581" w:rsidP="001166D2" w:rsidRDefault="003C6FE1" w14:paraId="6EBF6422" wp14:textId="77777777">
            <w:pPr>
              <w:pStyle w:val="ListParagraph"/>
              <w:numPr>
                <w:ilvl w:val="0"/>
                <w:numId w:val="14"/>
              </w:numPr>
              <w:rPr>
                <w:rFonts w:ascii="Century Gothic" w:hAnsi="Century Gothic"/>
              </w:rPr>
            </w:pPr>
            <w:r w:rsidRPr="001166D2">
              <w:rPr>
                <w:rFonts w:ascii="Century Gothic" w:hAnsi="Century Gothic"/>
              </w:rPr>
              <w:t xml:space="preserve">Referral to SLT </w:t>
            </w:r>
          </w:p>
        </w:tc>
      </w:tr>
      <w:tr xmlns:wp14="http://schemas.microsoft.com/office/word/2010/wordml" w:rsidR="002A7581" w:rsidTr="05DEE968" w14:paraId="22BA6D0A" wp14:textId="77777777">
        <w:tc>
          <w:tcPr>
            <w:tcW w:w="4508" w:type="dxa"/>
            <w:tcMar/>
          </w:tcPr>
          <w:p w:rsidR="002A7581" w:rsidP="00DE7191" w:rsidRDefault="003C6FE1" w14:paraId="1CF4BB0A" wp14:textId="77777777">
            <w:pPr>
              <w:rPr>
                <w:rFonts w:ascii="Century Gothic" w:hAnsi="Century Gothic"/>
              </w:rPr>
            </w:pPr>
            <w:r w:rsidRPr="00E13C7C">
              <w:rPr>
                <w:rFonts w:ascii="Century Gothic" w:hAnsi="Century Gothic"/>
              </w:rPr>
              <w:t>Physical or verbal abuse of staff</w:t>
            </w:r>
          </w:p>
        </w:tc>
        <w:tc>
          <w:tcPr>
            <w:tcW w:w="4508" w:type="dxa"/>
            <w:tcMar/>
          </w:tcPr>
          <w:p w:rsidRPr="000246C0" w:rsidR="001166D2" w:rsidP="001166D2" w:rsidRDefault="001166D2" w14:paraId="586F02F7" wp14:textId="77777777">
            <w:pPr>
              <w:pStyle w:val="ListParagraph"/>
              <w:rPr>
                <w:rFonts w:ascii="Century Gothic" w:hAnsi="Century Gothic"/>
              </w:rPr>
            </w:pPr>
            <w:r>
              <w:rPr>
                <w:rFonts w:ascii="Century Gothic" w:hAnsi="Century Gothic"/>
              </w:rPr>
              <w:t>As above</w:t>
            </w:r>
          </w:p>
        </w:tc>
      </w:tr>
    </w:tbl>
    <w:p xmlns:wp14="http://schemas.microsoft.com/office/word/2010/wordml" w:rsidRPr="00E13C7C" w:rsidR="007E6F40" w:rsidRDefault="007E6F40" w14:paraId="62EBF3C5" wp14:textId="77777777">
      <w:pPr>
        <w:rPr>
          <w:rFonts w:ascii="Century Gothic" w:hAnsi="Century Gothic"/>
        </w:rPr>
      </w:pPr>
    </w:p>
    <w:p w:rsidR="7226CE7E" w:rsidP="05DEE968" w:rsidRDefault="7226CE7E" w14:paraId="560EAA57" w14:textId="6C03E16D">
      <w:pPr>
        <w:pStyle w:val="Normal"/>
        <w:rPr>
          <w:rFonts w:ascii="Century Gothic" w:hAnsi="Century Gothic"/>
          <w:b w:val="1"/>
          <w:bCs w:val="1"/>
        </w:rPr>
      </w:pPr>
      <w:r w:rsidRPr="05DEE968" w:rsidR="7226CE7E">
        <w:rPr>
          <w:rFonts w:ascii="Century Gothic" w:hAnsi="Century Gothic"/>
          <w:b w:val="1"/>
          <w:bCs w:val="1"/>
        </w:rPr>
        <w:t>Positive Handling</w:t>
      </w:r>
    </w:p>
    <w:p xmlns:wp14="http://schemas.microsoft.com/office/word/2010/wordml" w:rsidRPr="00E13C7C" w:rsidR="007E6F40" w:rsidRDefault="00772814" w14:paraId="4CB1AD09" wp14:textId="6CF488CB">
      <w:pPr>
        <w:rPr>
          <w:rFonts w:ascii="Century Gothic" w:hAnsi="Century Gothic"/>
        </w:rPr>
      </w:pPr>
      <w:r w:rsidRPr="0EBC7A93" w:rsidR="15667AFD">
        <w:rPr>
          <w:rFonts w:ascii="Century Gothic" w:hAnsi="Century Gothic"/>
        </w:rPr>
        <w:t>The majority of staff</w:t>
      </w:r>
      <w:r w:rsidRPr="0EBC7A93" w:rsidR="00772814">
        <w:rPr>
          <w:rFonts w:ascii="Century Gothic" w:hAnsi="Century Gothic"/>
        </w:rPr>
        <w:t xml:space="preserve"> </w:t>
      </w:r>
      <w:r w:rsidRPr="0EBC7A93" w:rsidR="00772814">
        <w:rPr>
          <w:rFonts w:ascii="Century Gothic" w:hAnsi="Century Gothic"/>
        </w:rPr>
        <w:t>are</w:t>
      </w:r>
      <w:r w:rsidRPr="0EBC7A93" w:rsidR="007E6F40">
        <w:rPr>
          <w:rFonts w:ascii="Century Gothic" w:hAnsi="Century Gothic"/>
        </w:rPr>
        <w:t xml:space="preserve"> trained</w:t>
      </w:r>
      <w:r w:rsidRPr="0EBC7A93" w:rsidR="04B9849C">
        <w:rPr>
          <w:rFonts w:ascii="Century Gothic" w:hAnsi="Century Gothic"/>
        </w:rPr>
        <w:t xml:space="preserve"> in positive handling</w:t>
      </w:r>
      <w:r w:rsidRPr="0EBC7A93" w:rsidR="007E6F40">
        <w:rPr>
          <w:rFonts w:ascii="Century Gothic" w:hAnsi="Century Gothic"/>
        </w:rPr>
        <w:t xml:space="preserve"> developed by </w:t>
      </w:r>
      <w:proofErr w:type="spellStart"/>
      <w:r w:rsidRPr="0EBC7A93" w:rsidR="00772814">
        <w:rPr>
          <w:rFonts w:ascii="Century Gothic" w:hAnsi="Century Gothic"/>
        </w:rPr>
        <w:t>Inte</w:t>
      </w:r>
      <w:r w:rsidRPr="0EBC7A93" w:rsidR="005371E2">
        <w:rPr>
          <w:rFonts w:ascii="Century Gothic" w:hAnsi="Century Gothic"/>
        </w:rPr>
        <w:t>lli</w:t>
      </w:r>
      <w:r w:rsidRPr="0EBC7A93" w:rsidR="00772814">
        <w:rPr>
          <w:rFonts w:ascii="Century Gothic" w:hAnsi="Century Gothic"/>
        </w:rPr>
        <w:t>genca</w:t>
      </w:r>
      <w:proofErr w:type="spellEnd"/>
      <w:r w:rsidRPr="0EBC7A93" w:rsidR="00556E11">
        <w:rPr>
          <w:rFonts w:ascii="Century Gothic" w:hAnsi="Century Gothic"/>
        </w:rPr>
        <w:t xml:space="preserve"> within the fi</w:t>
      </w:r>
      <w:r w:rsidRPr="0EBC7A93" w:rsidR="7D30730E">
        <w:rPr>
          <w:rFonts w:ascii="Century Gothic" w:hAnsi="Century Gothic"/>
        </w:rPr>
        <w:t>rst 2 years</w:t>
      </w:r>
      <w:r w:rsidRPr="0EBC7A93" w:rsidR="00556E11">
        <w:rPr>
          <w:rFonts w:ascii="Century Gothic" w:hAnsi="Century Gothic"/>
        </w:rPr>
        <w:t xml:space="preserve"> of their time at The Haven</w:t>
      </w:r>
      <w:r w:rsidRPr="0EBC7A93" w:rsidR="7A1EDF62">
        <w:rPr>
          <w:rFonts w:ascii="Century Gothic" w:hAnsi="Century Gothic"/>
        </w:rPr>
        <w:t xml:space="preserve"> if the cohort risk assessment</w:t>
      </w:r>
      <w:r w:rsidRPr="0EBC7A93" w:rsidR="0EEA54C0">
        <w:rPr>
          <w:rFonts w:ascii="Century Gothic" w:hAnsi="Century Gothic"/>
        </w:rPr>
        <w:t xml:space="preserve"> identif</w:t>
      </w:r>
      <w:r w:rsidRPr="0EBC7A93" w:rsidR="30A131DE">
        <w:rPr>
          <w:rFonts w:ascii="Century Gothic" w:hAnsi="Century Gothic"/>
        </w:rPr>
        <w:t>ies</w:t>
      </w:r>
      <w:r w:rsidRPr="0EBC7A93" w:rsidR="0EEA54C0">
        <w:rPr>
          <w:rFonts w:ascii="Century Gothic" w:hAnsi="Century Gothic"/>
        </w:rPr>
        <w:t xml:space="preserve"> this as a training </w:t>
      </w:r>
      <w:proofErr w:type="gramStart"/>
      <w:r w:rsidRPr="0EBC7A93" w:rsidR="0EEA54C0">
        <w:rPr>
          <w:rFonts w:ascii="Century Gothic" w:hAnsi="Century Gothic"/>
        </w:rPr>
        <w:t>need</w:t>
      </w:r>
      <w:proofErr w:type="gramEnd"/>
      <w:r w:rsidRPr="0EBC7A93" w:rsidR="02319D2D">
        <w:rPr>
          <w:rFonts w:ascii="Century Gothic" w:hAnsi="Century Gothic"/>
        </w:rPr>
        <w:t xml:space="preserve"> then it will be within 1 year</w:t>
      </w:r>
      <w:r w:rsidRPr="0EBC7A93" w:rsidR="00772814">
        <w:rPr>
          <w:rFonts w:ascii="Century Gothic" w:hAnsi="Century Gothic"/>
        </w:rPr>
        <w:t>.</w:t>
      </w:r>
      <w:r w:rsidRPr="0EBC7A93" w:rsidR="00772814">
        <w:rPr>
          <w:rFonts w:ascii="Century Gothic" w:hAnsi="Century Gothic"/>
        </w:rPr>
        <w:t xml:space="preserve"> </w:t>
      </w:r>
      <w:r w:rsidRPr="0EBC7A93" w:rsidR="007E6F40">
        <w:rPr>
          <w:rFonts w:ascii="Century Gothic" w:hAnsi="Century Gothic"/>
        </w:rPr>
        <w:t xml:space="preserve">This enables staff to develop a range of psychological and physiological responses to behaviour that will help minimise the potential harm that disruptive, aggressive, and/or violent behaviour can cause. Staff also gain essential, knowledge, skills and confidence to prevent, decelerate and de-escalate crisis situations which are applied in </w:t>
      </w:r>
      <w:r w:rsidRPr="0EBC7A93" w:rsidR="00556E11">
        <w:rPr>
          <w:rFonts w:ascii="Century Gothic" w:hAnsi="Century Gothic"/>
        </w:rPr>
        <w:t>their everyday classroom practic</w:t>
      </w:r>
      <w:r w:rsidRPr="0EBC7A93" w:rsidR="007E6F40">
        <w:rPr>
          <w:rFonts w:ascii="Century Gothic" w:hAnsi="Century Gothic"/>
        </w:rPr>
        <w:t xml:space="preserve">e. The intention of the </w:t>
      </w:r>
      <w:proofErr w:type="spellStart"/>
      <w:r w:rsidRPr="0EBC7A93" w:rsidR="005928C3">
        <w:rPr>
          <w:rFonts w:ascii="Century Gothic" w:hAnsi="Century Gothic"/>
        </w:rPr>
        <w:t>Inte</w:t>
      </w:r>
      <w:r w:rsidRPr="0EBC7A93" w:rsidR="005371E2">
        <w:rPr>
          <w:rFonts w:ascii="Century Gothic" w:hAnsi="Century Gothic"/>
        </w:rPr>
        <w:t>l</w:t>
      </w:r>
      <w:r w:rsidRPr="0EBC7A93" w:rsidR="005928C3">
        <w:rPr>
          <w:rFonts w:ascii="Century Gothic" w:hAnsi="Century Gothic"/>
        </w:rPr>
        <w:t>li</w:t>
      </w:r>
      <w:r w:rsidRPr="0EBC7A93" w:rsidR="00772814">
        <w:rPr>
          <w:rFonts w:ascii="Century Gothic" w:hAnsi="Century Gothic"/>
        </w:rPr>
        <w:t>genca</w:t>
      </w:r>
      <w:proofErr w:type="spellEnd"/>
      <w:r w:rsidRPr="0EBC7A93" w:rsidR="00772814">
        <w:rPr>
          <w:rFonts w:ascii="Century Gothic" w:hAnsi="Century Gothic"/>
        </w:rPr>
        <w:t xml:space="preserve"> </w:t>
      </w:r>
      <w:r w:rsidRPr="0EBC7A93" w:rsidR="007E6F40">
        <w:rPr>
          <w:rFonts w:ascii="Century Gothic" w:hAnsi="Century Gothic"/>
        </w:rPr>
        <w:t>programme is to ensure that the staff have the necessary skills to reduce the likelihood of risky or unsafe behaviours occurring</w:t>
      </w:r>
      <w:r w:rsidRPr="0EBC7A93" w:rsidR="00F9643C">
        <w:rPr>
          <w:rFonts w:ascii="Century Gothic" w:hAnsi="Century Gothic"/>
        </w:rPr>
        <w:t>.  In addition to this, staff are taught how to</w:t>
      </w:r>
      <w:r w:rsidRPr="0EBC7A93" w:rsidR="007E6F40">
        <w:rPr>
          <w:rFonts w:ascii="Century Gothic" w:hAnsi="Century Gothic"/>
        </w:rPr>
        <w:t xml:space="preserve"> manage such behaviour when it </w:t>
      </w:r>
      <w:r w:rsidRPr="0EBC7A93" w:rsidR="00772814">
        <w:rPr>
          <w:rFonts w:ascii="Century Gothic" w:hAnsi="Century Gothic"/>
        </w:rPr>
        <w:t>do</w:t>
      </w:r>
      <w:r w:rsidRPr="0EBC7A93" w:rsidR="005928C3">
        <w:rPr>
          <w:rFonts w:ascii="Century Gothic" w:hAnsi="Century Gothic"/>
        </w:rPr>
        <w:t xml:space="preserve">es occur using a range of </w:t>
      </w:r>
      <w:proofErr w:type="spellStart"/>
      <w:r w:rsidRPr="0EBC7A93" w:rsidR="005928C3">
        <w:rPr>
          <w:rFonts w:ascii="Century Gothic" w:hAnsi="Century Gothic"/>
        </w:rPr>
        <w:t>Inte</w:t>
      </w:r>
      <w:r w:rsidRPr="0EBC7A93" w:rsidR="005371E2">
        <w:rPr>
          <w:rFonts w:ascii="Century Gothic" w:hAnsi="Century Gothic"/>
        </w:rPr>
        <w:t>l</w:t>
      </w:r>
      <w:r w:rsidRPr="0EBC7A93" w:rsidR="005928C3">
        <w:rPr>
          <w:rFonts w:ascii="Century Gothic" w:hAnsi="Century Gothic"/>
        </w:rPr>
        <w:t>li</w:t>
      </w:r>
      <w:r w:rsidRPr="0EBC7A93" w:rsidR="00772814">
        <w:rPr>
          <w:rFonts w:ascii="Century Gothic" w:hAnsi="Century Gothic"/>
        </w:rPr>
        <w:t>genca</w:t>
      </w:r>
      <w:proofErr w:type="spellEnd"/>
      <w:r w:rsidRPr="0EBC7A93" w:rsidR="005371E2">
        <w:rPr>
          <w:rFonts w:ascii="Century Gothic" w:hAnsi="Century Gothic"/>
        </w:rPr>
        <w:t xml:space="preserve"> positive</w:t>
      </w:r>
      <w:r w:rsidRPr="0EBC7A93" w:rsidR="007E6F40">
        <w:rPr>
          <w:rFonts w:ascii="Century Gothic" w:hAnsi="Century Gothic"/>
        </w:rPr>
        <w:t xml:space="preserve"> interventions that aim to minimise risk without damaging the professional and supportive relationships that they have worked so hard to establish with the</w:t>
      </w:r>
      <w:r w:rsidRPr="0EBC7A93" w:rsidR="005371E2">
        <w:rPr>
          <w:rFonts w:ascii="Century Gothic" w:hAnsi="Century Gothic"/>
        </w:rPr>
        <w:t xml:space="preserve"> pupils. The use of any positive</w:t>
      </w:r>
      <w:r w:rsidRPr="0EBC7A93" w:rsidR="007E6F40">
        <w:rPr>
          <w:rFonts w:ascii="Century Gothic" w:hAnsi="Century Gothic"/>
        </w:rPr>
        <w:t xml:space="preserve"> intervention is always used as a last resort when other techniques have failed or when a situation is deemed so dangerous that to not intervene would lead to a severe outcome</w:t>
      </w:r>
      <w:r w:rsidRPr="0EBC7A93" w:rsidR="00772814">
        <w:rPr>
          <w:rFonts w:ascii="Century Gothic" w:hAnsi="Century Gothic"/>
        </w:rPr>
        <w:t>.</w:t>
      </w:r>
    </w:p>
    <w:p xmlns:wp14="http://schemas.microsoft.com/office/word/2010/wordml" w:rsidR="007E6F40" w:rsidRDefault="007E6F40" w14:paraId="6D98A12B" wp14:textId="77777777">
      <w:pPr>
        <w:rPr>
          <w:rFonts w:ascii="Century Gothic" w:hAnsi="Century Gothic"/>
        </w:rPr>
      </w:pPr>
    </w:p>
    <w:p xmlns:wp14="http://schemas.microsoft.com/office/word/2010/wordml" w:rsidR="00F9643C" w:rsidP="00BD6C1B" w:rsidRDefault="00F9643C" w14:paraId="2946DB82" wp14:textId="77777777">
      <w:pPr>
        <w:rPr>
          <w:rFonts w:ascii="Century Gothic" w:hAnsi="Century Gothic"/>
          <w:b/>
          <w:sz w:val="24"/>
          <w:szCs w:val="24"/>
        </w:rPr>
      </w:pPr>
    </w:p>
    <w:p xmlns:wp14="http://schemas.microsoft.com/office/word/2010/wordml" w:rsidR="00F9643C" w:rsidP="00BD6C1B" w:rsidRDefault="00F9643C" w14:paraId="5997CC1D" wp14:textId="77777777">
      <w:pPr>
        <w:rPr>
          <w:rFonts w:ascii="Century Gothic" w:hAnsi="Century Gothic"/>
          <w:b/>
          <w:sz w:val="24"/>
          <w:szCs w:val="24"/>
        </w:rPr>
      </w:pPr>
    </w:p>
    <w:p xmlns:wp14="http://schemas.microsoft.com/office/word/2010/wordml" w:rsidRPr="000C552D" w:rsidR="00BD6C1B" w:rsidP="00BD6C1B" w:rsidRDefault="00BD6C1B" w14:paraId="2B51F7A3" wp14:textId="77777777">
      <w:pPr>
        <w:rPr>
          <w:rFonts w:ascii="Century Gothic" w:hAnsi="Century Gothic"/>
          <w:b/>
          <w:sz w:val="24"/>
          <w:szCs w:val="24"/>
        </w:rPr>
      </w:pPr>
      <w:r>
        <w:rPr>
          <w:rFonts w:ascii="Century Gothic" w:hAnsi="Century Gothic"/>
          <w:b/>
          <w:sz w:val="24"/>
          <w:szCs w:val="24"/>
        </w:rPr>
        <w:lastRenderedPageBreak/>
        <w:t xml:space="preserve">Appendix 3 </w:t>
      </w:r>
      <w:r w:rsidRPr="000C552D">
        <w:rPr>
          <w:rFonts w:ascii="Century Gothic" w:hAnsi="Century Gothic"/>
          <w:b/>
          <w:sz w:val="24"/>
          <w:szCs w:val="24"/>
        </w:rPr>
        <w:t>Restorative Practice</w:t>
      </w:r>
    </w:p>
    <w:p xmlns:wp14="http://schemas.microsoft.com/office/word/2010/wordml" w:rsidRPr="000E27D5" w:rsidR="00BD6C1B" w:rsidP="00BD6C1B" w:rsidRDefault="00BD6C1B" w14:paraId="40D9BBFD" wp14:textId="77777777">
      <w:pPr>
        <w:rPr>
          <w:rFonts w:ascii="Century Gothic" w:hAnsi="Century Gothic"/>
          <w:sz w:val="24"/>
          <w:szCs w:val="24"/>
        </w:rPr>
      </w:pPr>
      <w:r w:rsidRPr="000E27D5">
        <w:rPr>
          <w:rFonts w:ascii="Century Gothic" w:hAnsi="Century Gothic"/>
          <w:sz w:val="24"/>
          <w:szCs w:val="24"/>
        </w:rPr>
        <w:t xml:space="preserve"> Restorative practice is an alternative way of thinking about addressing discipline and behavioural issues and offers a consistent framework for responding to these issues. T</w:t>
      </w:r>
      <w:r w:rsidR="00556E11">
        <w:rPr>
          <w:rFonts w:ascii="Century Gothic" w:hAnsi="Century Gothic"/>
          <w:sz w:val="24"/>
          <w:szCs w:val="24"/>
        </w:rPr>
        <w:t>he t</w:t>
      </w:r>
      <w:r w:rsidRPr="000E27D5">
        <w:rPr>
          <w:rFonts w:ascii="Century Gothic" w:hAnsi="Century Gothic"/>
          <w:sz w:val="24"/>
          <w:szCs w:val="24"/>
        </w:rPr>
        <w:t>able below compares different ways of thinking and responding in authoritarian and restorative models of discipline.</w:t>
      </w:r>
    </w:p>
    <w:p xmlns:wp14="http://schemas.microsoft.com/office/word/2010/wordml" w:rsidRPr="000E27D5" w:rsidR="00BD6C1B" w:rsidP="00BD6C1B" w:rsidRDefault="00BD6C1B" w14:paraId="110FFD37" wp14:textId="77777777">
      <w:pPr>
        <w:rPr>
          <w:rFonts w:ascii="Century Gothic" w:hAnsi="Century Gothic"/>
          <w:sz w:val="24"/>
          <w:szCs w:val="24"/>
        </w:rPr>
      </w:pPr>
    </w:p>
    <w:tbl>
      <w:tblPr>
        <w:tblStyle w:val="TableGrid"/>
        <w:tblW w:w="0" w:type="auto"/>
        <w:tblInd w:w="0" w:type="dxa"/>
        <w:tblLook w:val="04A0" w:firstRow="1" w:lastRow="0" w:firstColumn="1" w:lastColumn="0" w:noHBand="0" w:noVBand="1"/>
      </w:tblPr>
      <w:tblGrid>
        <w:gridCol w:w="4508"/>
        <w:gridCol w:w="4508"/>
      </w:tblGrid>
      <w:tr xmlns:wp14="http://schemas.microsoft.com/office/word/2010/wordml" w:rsidRPr="000E27D5" w:rsidR="00BD6C1B" w:rsidTr="00046E78" w14:paraId="31326B8C" wp14:textId="77777777">
        <w:tc>
          <w:tcPr>
            <w:tcW w:w="4508" w:type="dxa"/>
          </w:tcPr>
          <w:p w:rsidRPr="000C552D" w:rsidR="00BD6C1B" w:rsidP="00046E78" w:rsidRDefault="00BD6C1B" w14:paraId="7BF6FD1C" wp14:textId="77777777">
            <w:pPr>
              <w:jc w:val="center"/>
              <w:rPr>
                <w:rFonts w:ascii="Century Gothic" w:hAnsi="Century Gothic"/>
                <w:b/>
                <w:sz w:val="24"/>
                <w:szCs w:val="24"/>
              </w:rPr>
            </w:pPr>
            <w:r w:rsidRPr="000C552D">
              <w:rPr>
                <w:rFonts w:ascii="Century Gothic" w:hAnsi="Century Gothic"/>
                <w:b/>
                <w:sz w:val="24"/>
                <w:szCs w:val="24"/>
              </w:rPr>
              <w:t>Authoritarian Approaches</w:t>
            </w:r>
            <w:r w:rsidR="00556E11">
              <w:rPr>
                <w:rFonts w:ascii="Century Gothic" w:hAnsi="Century Gothic"/>
                <w:b/>
                <w:sz w:val="24"/>
                <w:szCs w:val="24"/>
              </w:rPr>
              <w:t>-</w:t>
            </w:r>
            <w:r w:rsidRPr="000C552D">
              <w:rPr>
                <w:rFonts w:ascii="Century Gothic" w:hAnsi="Century Gothic"/>
                <w:b/>
                <w:sz w:val="24"/>
                <w:szCs w:val="24"/>
              </w:rPr>
              <w:t xml:space="preserve"> The focus is on:</w:t>
            </w:r>
          </w:p>
        </w:tc>
        <w:tc>
          <w:tcPr>
            <w:tcW w:w="4508" w:type="dxa"/>
          </w:tcPr>
          <w:p w:rsidRPr="000C552D" w:rsidR="00BD6C1B" w:rsidP="00046E78" w:rsidRDefault="00BD6C1B" w14:paraId="351FA9DF" wp14:textId="77777777">
            <w:pPr>
              <w:jc w:val="center"/>
              <w:rPr>
                <w:rFonts w:ascii="Century Gothic" w:hAnsi="Century Gothic"/>
                <w:b/>
                <w:sz w:val="24"/>
                <w:szCs w:val="24"/>
              </w:rPr>
            </w:pPr>
            <w:r w:rsidRPr="000C552D">
              <w:rPr>
                <w:rFonts w:ascii="Century Gothic" w:hAnsi="Century Gothic"/>
                <w:b/>
                <w:sz w:val="24"/>
                <w:szCs w:val="24"/>
              </w:rPr>
              <w:t xml:space="preserve">Restorative Approaches </w:t>
            </w:r>
            <w:r w:rsidR="00556E11">
              <w:rPr>
                <w:rFonts w:ascii="Century Gothic" w:hAnsi="Century Gothic"/>
                <w:b/>
                <w:sz w:val="24"/>
                <w:szCs w:val="24"/>
              </w:rPr>
              <w:t>-</w:t>
            </w:r>
            <w:r w:rsidRPr="000C552D">
              <w:rPr>
                <w:rFonts w:ascii="Century Gothic" w:hAnsi="Century Gothic"/>
                <w:b/>
                <w:sz w:val="24"/>
                <w:szCs w:val="24"/>
              </w:rPr>
              <w:t>The focus is on:</w:t>
            </w:r>
          </w:p>
        </w:tc>
      </w:tr>
      <w:tr xmlns:wp14="http://schemas.microsoft.com/office/word/2010/wordml" w:rsidRPr="000E27D5" w:rsidR="00BD6C1B" w:rsidTr="00046E78" w14:paraId="6225FBB9" wp14:textId="77777777">
        <w:tc>
          <w:tcPr>
            <w:tcW w:w="4508" w:type="dxa"/>
          </w:tcPr>
          <w:p w:rsidRPr="000E27D5" w:rsidR="00BD6C1B" w:rsidP="00046E78" w:rsidRDefault="00BD6C1B" w14:paraId="5C1455C8" wp14:textId="77777777">
            <w:pPr>
              <w:rPr>
                <w:rFonts w:ascii="Century Gothic" w:hAnsi="Century Gothic"/>
                <w:sz w:val="24"/>
                <w:szCs w:val="24"/>
              </w:rPr>
            </w:pPr>
            <w:r w:rsidRPr="000E27D5">
              <w:rPr>
                <w:rFonts w:ascii="Century Gothic" w:hAnsi="Century Gothic"/>
                <w:sz w:val="24"/>
                <w:szCs w:val="24"/>
              </w:rPr>
              <w:t>Rule-breaking</w:t>
            </w:r>
          </w:p>
        </w:tc>
        <w:tc>
          <w:tcPr>
            <w:tcW w:w="4508" w:type="dxa"/>
          </w:tcPr>
          <w:p w:rsidRPr="000E27D5" w:rsidR="00BD6C1B" w:rsidP="00046E78" w:rsidRDefault="00BD6C1B" w14:paraId="62A8E58F" wp14:textId="77777777">
            <w:pPr>
              <w:rPr>
                <w:rFonts w:ascii="Century Gothic" w:hAnsi="Century Gothic"/>
                <w:sz w:val="24"/>
                <w:szCs w:val="24"/>
              </w:rPr>
            </w:pPr>
            <w:r w:rsidRPr="000E27D5">
              <w:rPr>
                <w:rFonts w:ascii="Century Gothic" w:hAnsi="Century Gothic"/>
                <w:sz w:val="24"/>
                <w:szCs w:val="24"/>
              </w:rPr>
              <w:t>Harm done to individuals</w:t>
            </w:r>
          </w:p>
        </w:tc>
      </w:tr>
      <w:tr xmlns:wp14="http://schemas.microsoft.com/office/word/2010/wordml" w:rsidRPr="000E27D5" w:rsidR="00BD6C1B" w:rsidTr="00046E78" w14:paraId="4A1770A6" wp14:textId="77777777">
        <w:tc>
          <w:tcPr>
            <w:tcW w:w="4508" w:type="dxa"/>
          </w:tcPr>
          <w:p w:rsidRPr="000E27D5" w:rsidR="00BD6C1B" w:rsidP="00046E78" w:rsidRDefault="00BD6C1B" w14:paraId="1CF924B4" wp14:textId="77777777">
            <w:pPr>
              <w:rPr>
                <w:rFonts w:ascii="Century Gothic" w:hAnsi="Century Gothic"/>
                <w:sz w:val="24"/>
                <w:szCs w:val="24"/>
              </w:rPr>
            </w:pPr>
            <w:r w:rsidRPr="000E27D5">
              <w:rPr>
                <w:rFonts w:ascii="Century Gothic" w:hAnsi="Century Gothic"/>
                <w:sz w:val="24"/>
                <w:szCs w:val="24"/>
              </w:rPr>
              <w:t>Blame or guilt</w:t>
            </w:r>
          </w:p>
        </w:tc>
        <w:tc>
          <w:tcPr>
            <w:tcW w:w="4508" w:type="dxa"/>
          </w:tcPr>
          <w:p w:rsidRPr="000E27D5" w:rsidR="00BD6C1B" w:rsidP="00046E78" w:rsidRDefault="00BD6C1B" w14:paraId="0E2DB8D8" wp14:textId="77777777">
            <w:pPr>
              <w:rPr>
                <w:rFonts w:ascii="Century Gothic" w:hAnsi="Century Gothic"/>
                <w:sz w:val="24"/>
                <w:szCs w:val="24"/>
              </w:rPr>
            </w:pPr>
            <w:r w:rsidRPr="000E27D5">
              <w:rPr>
                <w:rFonts w:ascii="Century Gothic" w:hAnsi="Century Gothic"/>
                <w:sz w:val="24"/>
                <w:szCs w:val="24"/>
              </w:rPr>
              <w:t>Responsibility and problem-solving</w:t>
            </w:r>
          </w:p>
        </w:tc>
      </w:tr>
      <w:tr xmlns:wp14="http://schemas.microsoft.com/office/word/2010/wordml" w:rsidR="00BD6C1B" w:rsidTr="00046E78" w14:paraId="62554303" wp14:textId="77777777">
        <w:tc>
          <w:tcPr>
            <w:tcW w:w="4508" w:type="dxa"/>
          </w:tcPr>
          <w:p w:rsidR="00BD6C1B" w:rsidP="00046E78" w:rsidRDefault="00BD6C1B" w14:paraId="29ADDBB5" wp14:textId="77777777">
            <w:pPr>
              <w:rPr>
                <w:rFonts w:ascii="Century Gothic" w:hAnsi="Century Gothic"/>
              </w:rPr>
            </w:pPr>
            <w:r w:rsidRPr="00E13C7C">
              <w:rPr>
                <w:rFonts w:ascii="Century Gothic" w:hAnsi="Century Gothic"/>
              </w:rPr>
              <w:t>Adversarial processes</w:t>
            </w:r>
          </w:p>
        </w:tc>
        <w:tc>
          <w:tcPr>
            <w:tcW w:w="4508" w:type="dxa"/>
          </w:tcPr>
          <w:p w:rsidR="00BD6C1B" w:rsidP="00046E78" w:rsidRDefault="00BD6C1B" w14:paraId="35F104B0" wp14:textId="77777777">
            <w:pPr>
              <w:rPr>
                <w:rFonts w:ascii="Century Gothic" w:hAnsi="Century Gothic"/>
              </w:rPr>
            </w:pPr>
            <w:r w:rsidRPr="00E13C7C">
              <w:rPr>
                <w:rFonts w:ascii="Century Gothic" w:hAnsi="Century Gothic"/>
              </w:rPr>
              <w:t>Dialogue and negotiation</w:t>
            </w:r>
          </w:p>
        </w:tc>
      </w:tr>
      <w:tr xmlns:wp14="http://schemas.microsoft.com/office/word/2010/wordml" w:rsidR="00BD6C1B" w:rsidTr="00046E78" w14:paraId="3D98C95D" wp14:textId="77777777">
        <w:tc>
          <w:tcPr>
            <w:tcW w:w="4508" w:type="dxa"/>
          </w:tcPr>
          <w:p w:rsidR="00BD6C1B" w:rsidP="00046E78" w:rsidRDefault="00BD6C1B" w14:paraId="432720F0" wp14:textId="77777777">
            <w:pPr>
              <w:rPr>
                <w:rFonts w:ascii="Century Gothic" w:hAnsi="Century Gothic"/>
              </w:rPr>
            </w:pPr>
            <w:r w:rsidRPr="00E13C7C">
              <w:rPr>
                <w:rFonts w:ascii="Century Gothic" w:hAnsi="Century Gothic"/>
              </w:rPr>
              <w:t>Punishment to deter</w:t>
            </w:r>
          </w:p>
        </w:tc>
        <w:tc>
          <w:tcPr>
            <w:tcW w:w="4508" w:type="dxa"/>
          </w:tcPr>
          <w:p w:rsidR="00BD6C1B" w:rsidP="00046E78" w:rsidRDefault="00BD6C1B" w14:paraId="09F80DA4" wp14:textId="77777777">
            <w:pPr>
              <w:rPr>
                <w:rFonts w:ascii="Century Gothic" w:hAnsi="Century Gothic"/>
              </w:rPr>
            </w:pPr>
            <w:r w:rsidRPr="00E13C7C">
              <w:rPr>
                <w:rFonts w:ascii="Century Gothic" w:hAnsi="Century Gothic"/>
              </w:rPr>
              <w:t>Repair, apology and reparation</w:t>
            </w:r>
          </w:p>
        </w:tc>
      </w:tr>
      <w:tr xmlns:wp14="http://schemas.microsoft.com/office/word/2010/wordml" w:rsidR="00BD6C1B" w:rsidTr="00046E78" w14:paraId="3021BBAD" wp14:textId="77777777">
        <w:tc>
          <w:tcPr>
            <w:tcW w:w="4508" w:type="dxa"/>
          </w:tcPr>
          <w:p w:rsidR="00BD6C1B" w:rsidP="00046E78" w:rsidRDefault="00BD6C1B" w14:paraId="7AA530A8" wp14:textId="77777777">
            <w:pPr>
              <w:rPr>
                <w:rFonts w:ascii="Century Gothic" w:hAnsi="Century Gothic"/>
              </w:rPr>
            </w:pPr>
            <w:r w:rsidRPr="00E13C7C">
              <w:rPr>
                <w:rFonts w:ascii="Century Gothic" w:hAnsi="Century Gothic"/>
              </w:rPr>
              <w:t>Impersonal processes</w:t>
            </w:r>
          </w:p>
        </w:tc>
        <w:tc>
          <w:tcPr>
            <w:tcW w:w="4508" w:type="dxa"/>
          </w:tcPr>
          <w:p w:rsidR="00BD6C1B" w:rsidP="00046E78" w:rsidRDefault="00BD6C1B" w14:paraId="6AE5BF50" wp14:textId="77777777">
            <w:pPr>
              <w:rPr>
                <w:rFonts w:ascii="Century Gothic" w:hAnsi="Century Gothic"/>
              </w:rPr>
            </w:pPr>
            <w:r w:rsidRPr="00E13C7C">
              <w:rPr>
                <w:rFonts w:ascii="Century Gothic" w:hAnsi="Century Gothic"/>
              </w:rPr>
              <w:t>Interpersonal processes</w:t>
            </w:r>
          </w:p>
        </w:tc>
      </w:tr>
      <w:tr xmlns:wp14="http://schemas.microsoft.com/office/word/2010/wordml" w:rsidR="00BD6C1B" w:rsidTr="00046E78" w14:paraId="35547190" wp14:textId="77777777">
        <w:tc>
          <w:tcPr>
            <w:tcW w:w="4508" w:type="dxa"/>
          </w:tcPr>
          <w:p w:rsidR="00BD6C1B" w:rsidP="00046E78" w:rsidRDefault="00BD6C1B" w14:paraId="53A58A83" wp14:textId="77777777">
            <w:pPr>
              <w:rPr>
                <w:rFonts w:ascii="Century Gothic" w:hAnsi="Century Gothic"/>
              </w:rPr>
            </w:pPr>
            <w:r w:rsidRPr="00E13C7C">
              <w:rPr>
                <w:rFonts w:ascii="Century Gothic" w:hAnsi="Century Gothic"/>
              </w:rPr>
              <w:t>and, as a result;</w:t>
            </w:r>
          </w:p>
          <w:p w:rsidR="00BD6C1B" w:rsidP="00046E78" w:rsidRDefault="00BD6C1B" w14:paraId="524E9297" wp14:textId="77777777">
            <w:pPr>
              <w:rPr>
                <w:rFonts w:ascii="Century Gothic" w:hAnsi="Century Gothic"/>
              </w:rPr>
            </w:pPr>
            <w:r w:rsidRPr="00E13C7C">
              <w:rPr>
                <w:rFonts w:ascii="Century Gothic" w:hAnsi="Century Gothic"/>
              </w:rPr>
              <w:t>The unmet needs behind the behaviour are ignored</w:t>
            </w:r>
          </w:p>
          <w:p w:rsidR="00BD6C1B" w:rsidP="00046E78" w:rsidRDefault="00BD6C1B" w14:paraId="68BB870E" wp14:textId="77777777">
            <w:pPr>
              <w:rPr>
                <w:rFonts w:ascii="Century Gothic" w:hAnsi="Century Gothic"/>
              </w:rPr>
            </w:pPr>
            <w:r w:rsidRPr="005371E2">
              <w:rPr>
                <w:rFonts w:ascii="Century Gothic" w:hAnsi="Century Gothic"/>
                <w:color w:val="7030A0"/>
              </w:rPr>
              <w:t>Accountability = being punished</w:t>
            </w:r>
          </w:p>
        </w:tc>
        <w:tc>
          <w:tcPr>
            <w:tcW w:w="4508" w:type="dxa"/>
          </w:tcPr>
          <w:p w:rsidR="00BD6C1B" w:rsidP="00046E78" w:rsidRDefault="00BD6C1B" w14:paraId="611159C9" wp14:textId="77777777">
            <w:pPr>
              <w:rPr>
                <w:rFonts w:ascii="Century Gothic" w:hAnsi="Century Gothic"/>
              </w:rPr>
            </w:pPr>
            <w:r w:rsidRPr="00E13C7C">
              <w:rPr>
                <w:rFonts w:ascii="Century Gothic" w:hAnsi="Century Gothic"/>
              </w:rPr>
              <w:t>and, as a result;</w:t>
            </w:r>
          </w:p>
          <w:p w:rsidR="00BD6C1B" w:rsidP="00046E78" w:rsidRDefault="00BD6C1B" w14:paraId="302A6205" wp14:textId="77777777">
            <w:pPr>
              <w:rPr>
                <w:rFonts w:ascii="Century Gothic" w:hAnsi="Century Gothic"/>
              </w:rPr>
            </w:pPr>
            <w:r w:rsidRPr="00E13C7C">
              <w:rPr>
                <w:rFonts w:ascii="Century Gothic" w:hAnsi="Century Gothic"/>
              </w:rPr>
              <w:t>The needs of those affected are addressed</w:t>
            </w:r>
          </w:p>
          <w:p w:rsidR="00BD6C1B" w:rsidP="00046E78" w:rsidRDefault="00BD6C1B" w14:paraId="764AE67F" wp14:textId="77777777">
            <w:pPr>
              <w:rPr>
                <w:rFonts w:ascii="Century Gothic" w:hAnsi="Century Gothic"/>
              </w:rPr>
            </w:pPr>
            <w:r w:rsidRPr="005371E2">
              <w:rPr>
                <w:rFonts w:ascii="Century Gothic" w:hAnsi="Century Gothic"/>
                <w:color w:val="7030A0"/>
              </w:rPr>
              <w:t>Accountability = putting things right</w:t>
            </w:r>
          </w:p>
        </w:tc>
      </w:tr>
    </w:tbl>
    <w:p xmlns:wp14="http://schemas.microsoft.com/office/word/2010/wordml" w:rsidR="00BD6C1B" w:rsidP="00BD6C1B" w:rsidRDefault="00BD6C1B" w14:paraId="2BAC6FC9" wp14:textId="77777777">
      <w:pPr>
        <w:rPr>
          <w:rFonts w:ascii="Century Gothic" w:hAnsi="Century Gothic"/>
        </w:rPr>
      </w:pPr>
      <w:r w:rsidRPr="00E13C7C">
        <w:rPr>
          <w:rFonts w:ascii="Century Gothic" w:hAnsi="Century Gothic"/>
        </w:rPr>
        <w:t xml:space="preserve"> </w:t>
      </w:r>
    </w:p>
    <w:p xmlns:wp14="http://schemas.microsoft.com/office/word/2010/wordml" w:rsidRPr="00E13C7C" w:rsidR="00BD6C1B" w:rsidP="00BD6C1B" w:rsidRDefault="00BD6C1B" w14:paraId="678373C3" wp14:textId="77777777">
      <w:pPr>
        <w:rPr>
          <w:rFonts w:ascii="Century Gothic" w:hAnsi="Century Gothic"/>
        </w:rPr>
      </w:pPr>
      <w:r w:rsidRPr="00E13C7C">
        <w:rPr>
          <w:rFonts w:ascii="Century Gothic" w:hAnsi="Century Gothic"/>
        </w:rPr>
        <w:t xml:space="preserve"> Schools that work restoratively find that relationships are stronger and learning is more effective, and so there is less need to resort to sanctions and punishments</w:t>
      </w:r>
      <w:r w:rsidR="00556E11">
        <w:rPr>
          <w:rFonts w:ascii="Century Gothic" w:hAnsi="Century Gothic"/>
        </w:rPr>
        <w:t>, t</w:t>
      </w:r>
      <w:r w:rsidRPr="00E13C7C">
        <w:rPr>
          <w:rFonts w:ascii="Century Gothic" w:hAnsi="Century Gothic"/>
        </w:rPr>
        <w:t>o try to ‘manage’ behaviour. There is a shift from one model of discipline to the other.</w:t>
      </w:r>
    </w:p>
    <w:p xmlns:wp14="http://schemas.microsoft.com/office/word/2010/wordml" w:rsidR="00BD6C1B" w:rsidP="00BD6C1B" w:rsidRDefault="00BD6C1B" w14:paraId="73302E04" wp14:textId="77777777">
      <w:pPr>
        <w:rPr>
          <w:rFonts w:ascii="Century Gothic" w:hAnsi="Century Gothic"/>
        </w:rPr>
      </w:pPr>
      <w:r w:rsidRPr="00E13C7C">
        <w:rPr>
          <w:rFonts w:ascii="Century Gothic" w:hAnsi="Century Gothic"/>
        </w:rPr>
        <w:t xml:space="preserve">What is a restorative response to harm or conflict? Those affected are invited to share: </w:t>
      </w:r>
    </w:p>
    <w:p xmlns:wp14="http://schemas.microsoft.com/office/word/2010/wordml" w:rsidR="00BD6C1B" w:rsidP="00BD6C1B" w:rsidRDefault="00BD6C1B" w14:paraId="0499A857" wp14:textId="77777777">
      <w:pPr>
        <w:rPr>
          <w:rFonts w:ascii="Century Gothic" w:hAnsi="Century Gothic"/>
        </w:rPr>
      </w:pPr>
      <w:r w:rsidRPr="00E13C7C">
        <w:rPr>
          <w:rFonts w:ascii="Century Gothic" w:hAnsi="Century Gothic"/>
        </w:rPr>
        <w:t xml:space="preserve">1. What has happened? </w:t>
      </w:r>
    </w:p>
    <w:p xmlns:wp14="http://schemas.microsoft.com/office/word/2010/wordml" w:rsidR="00BD6C1B" w:rsidP="00BD6C1B" w:rsidRDefault="00BD6C1B" w14:paraId="3F3A2CB2" wp14:textId="77777777">
      <w:pPr>
        <w:rPr>
          <w:rFonts w:ascii="Century Gothic" w:hAnsi="Century Gothic"/>
        </w:rPr>
      </w:pPr>
      <w:r w:rsidRPr="00E13C7C">
        <w:rPr>
          <w:rFonts w:ascii="Century Gothic" w:hAnsi="Century Gothic"/>
        </w:rPr>
        <w:t xml:space="preserve">2. What the impact has been on those involved: i.e. who has been affected and in what ways they have been affected. </w:t>
      </w:r>
    </w:p>
    <w:p xmlns:wp14="http://schemas.microsoft.com/office/word/2010/wordml" w:rsidR="00BD6C1B" w:rsidP="00BD6C1B" w:rsidRDefault="00BD6C1B" w14:paraId="51069506" wp14:textId="77777777">
      <w:pPr>
        <w:rPr>
          <w:rFonts w:ascii="Century Gothic" w:hAnsi="Century Gothic"/>
        </w:rPr>
      </w:pPr>
      <w:r w:rsidRPr="00E13C7C">
        <w:rPr>
          <w:rFonts w:ascii="Century Gothic" w:hAnsi="Century Gothic"/>
        </w:rPr>
        <w:t>3. What needs to happen to put things right</w:t>
      </w:r>
      <w:r>
        <w:rPr>
          <w:rFonts w:ascii="Century Gothic" w:hAnsi="Century Gothic"/>
        </w:rPr>
        <w:t>,</w:t>
      </w:r>
      <w:r w:rsidRPr="00E13C7C">
        <w:rPr>
          <w:rFonts w:ascii="Century Gothic" w:hAnsi="Century Gothic"/>
        </w:rPr>
        <w:t xml:space="preserve"> or to make things better in the future.</w:t>
      </w:r>
    </w:p>
    <w:p xmlns:wp14="http://schemas.microsoft.com/office/word/2010/wordml" w:rsidR="00BD6C1B" w:rsidP="00BD6C1B" w:rsidRDefault="00BD6C1B" w14:paraId="6B699379" wp14:textId="77777777">
      <w:pPr>
        <w:rPr>
          <w:rFonts w:ascii="Century Gothic" w:hAnsi="Century Gothic"/>
        </w:rPr>
      </w:pPr>
    </w:p>
    <w:p xmlns:wp14="http://schemas.microsoft.com/office/word/2010/wordml" w:rsidRPr="000C552D" w:rsidR="00BD6C1B" w:rsidP="00BD6C1B" w:rsidRDefault="00BD6C1B" w14:paraId="3FD0922F" wp14:textId="77777777">
      <w:pPr>
        <w:rPr>
          <w:rFonts w:ascii="Century Gothic" w:hAnsi="Century Gothic"/>
          <w:b/>
        </w:rPr>
      </w:pPr>
      <w:r w:rsidRPr="00E13C7C">
        <w:rPr>
          <w:rFonts w:ascii="Century Gothic" w:hAnsi="Century Gothic"/>
        </w:rPr>
        <w:t xml:space="preserve"> </w:t>
      </w:r>
      <w:r w:rsidRPr="000C552D">
        <w:rPr>
          <w:rFonts w:ascii="Century Gothic" w:hAnsi="Century Gothic"/>
          <w:b/>
        </w:rPr>
        <w:t xml:space="preserve">What are the key elements of Restorative Approaches? </w:t>
      </w:r>
    </w:p>
    <w:p xmlns:wp14="http://schemas.microsoft.com/office/word/2010/wordml" w:rsidR="00BD6C1B" w:rsidP="00BD6C1B" w:rsidRDefault="00BD6C1B" w14:paraId="1255EA3D" wp14:textId="77777777">
      <w:pPr>
        <w:rPr>
          <w:rFonts w:ascii="Century Gothic" w:hAnsi="Century Gothic"/>
        </w:rPr>
      </w:pPr>
      <w:r w:rsidRPr="00E13C7C">
        <w:rPr>
          <w:rFonts w:ascii="Century Gothic" w:hAnsi="Century Gothic"/>
        </w:rPr>
        <w:t>Restorative Approaches are value–based and needs–led. They can be seen as part of a broader ethos or culture that identifies strong, mutually respectful relationships and a cohesive community as the foundations on which good teaching and learning can flourish. In such a community</w:t>
      </w:r>
      <w:r w:rsidR="00556E11">
        <w:rPr>
          <w:rFonts w:ascii="Century Gothic" w:hAnsi="Century Gothic"/>
        </w:rPr>
        <w:t>,</w:t>
      </w:r>
      <w:r w:rsidRPr="00E13C7C">
        <w:rPr>
          <w:rFonts w:ascii="Century Gothic" w:hAnsi="Century Gothic"/>
        </w:rPr>
        <w:t xml:space="preserve"> young people are given a lot of responsibility for decision-making on issues that affect their lives, their</w:t>
      </w:r>
      <w:r>
        <w:rPr>
          <w:rFonts w:ascii="Century Gothic" w:hAnsi="Century Gothic"/>
        </w:rPr>
        <w:t xml:space="preserve"> </w:t>
      </w:r>
      <w:r w:rsidRPr="00E13C7C">
        <w:rPr>
          <w:rFonts w:ascii="Century Gothic" w:hAnsi="Century Gothic"/>
        </w:rPr>
        <w:t xml:space="preserve">learning and their experience of school. </w:t>
      </w:r>
    </w:p>
    <w:p xmlns:wp14="http://schemas.microsoft.com/office/word/2010/wordml" w:rsidR="00BD6C1B" w:rsidP="05DEE968" w:rsidRDefault="00BD6C1B" w14:paraId="25219EFD" wp14:textId="357B153E">
      <w:pPr>
        <w:rPr>
          <w:rFonts w:ascii="Century Gothic" w:hAnsi="Century Gothic"/>
        </w:rPr>
      </w:pPr>
      <w:r w:rsidRPr="05DEE968" w:rsidR="00BD6C1B">
        <w:rPr>
          <w:rFonts w:ascii="Century Gothic" w:hAnsi="Century Gothic"/>
        </w:rPr>
        <w:t xml:space="preserve"> Restorative Approaches build upon the basic principles and values of humanistic psychology: </w:t>
      </w:r>
    </w:p>
    <w:p xmlns:wp14="http://schemas.microsoft.com/office/word/2010/wordml" w:rsidR="00BD6C1B" w:rsidP="05DEE968" w:rsidRDefault="00BD6C1B" w14:paraId="3A89FAAD" wp14:textId="0F487614">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 xml:space="preserve">Genuineness - honesty, openness, sincerity. </w:t>
      </w:r>
    </w:p>
    <w:p xmlns:wp14="http://schemas.microsoft.com/office/word/2010/wordml" w:rsidR="00BD6C1B" w:rsidP="05DEE968" w:rsidRDefault="00BD6C1B" w14:paraId="5277AFF8" wp14:textId="6D024CF0">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Positive regard for all individuals - valuing the person for who they are.</w:t>
      </w:r>
    </w:p>
    <w:p xmlns:wp14="http://schemas.microsoft.com/office/word/2010/wordml" w:rsidR="00BD6C1B" w:rsidP="05DEE968" w:rsidRDefault="00BD6C1B" w14:paraId="750F043F" wp14:textId="160D229D">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 xml:space="preserve">Empathic understanding – being able to understand another’s experience. </w:t>
      </w:r>
    </w:p>
    <w:p xmlns:wp14="http://schemas.microsoft.com/office/word/2010/wordml" w:rsidR="00BD6C1B" w:rsidP="05DEE968" w:rsidRDefault="00BD6C1B" w14:paraId="78CD4192" wp14:textId="4AF2B34E">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 xml:space="preserve"> Individual responsibility and shared accountability.</w:t>
      </w:r>
    </w:p>
    <w:p xmlns:wp14="http://schemas.microsoft.com/office/word/2010/wordml" w:rsidR="00BD6C1B" w:rsidP="05DEE968" w:rsidRDefault="00BD6C1B" w14:paraId="32660FC0" wp14:textId="0281B47A">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 xml:space="preserve">Self-actualisation - the human capacity for positive growth. </w:t>
      </w:r>
    </w:p>
    <w:p xmlns:wp14="http://schemas.microsoft.com/office/word/2010/wordml" w:rsidR="00BD6C1B" w:rsidP="05DEE968" w:rsidRDefault="00BD6C1B" w14:paraId="0CC7CD42" wp14:textId="70DF6EFD">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 xml:space="preserve">Optimistic perspectives on personal development - that people can learn and can change for the better. </w:t>
      </w:r>
    </w:p>
    <w:p xmlns:wp14="http://schemas.microsoft.com/office/word/2010/wordml" w:rsidRPr="00E13C7C" w:rsidR="00BD6C1B" w:rsidP="00BD6C1B" w:rsidRDefault="00BD6C1B" w14:paraId="2E9D38F0" wp14:textId="77777777">
      <w:pPr>
        <w:rPr>
          <w:rFonts w:ascii="Century Gothic" w:hAnsi="Century Gothic"/>
        </w:rPr>
      </w:pPr>
      <w:r w:rsidRPr="00E13C7C">
        <w:rPr>
          <w:rFonts w:ascii="Century Gothic" w:hAnsi="Century Gothic"/>
        </w:rPr>
        <w:t>Such principles and values not only underpin the more formal Restorative Approaches, but they can also be practised in our informal, day-to-day interaction wi</w:t>
      </w:r>
      <w:r w:rsidR="00F9643C">
        <w:rPr>
          <w:rFonts w:ascii="Century Gothic" w:hAnsi="Century Gothic"/>
        </w:rPr>
        <w:t>th others. Adults who use</w:t>
      </w:r>
      <w:r w:rsidRPr="00E13C7C">
        <w:rPr>
          <w:rFonts w:ascii="Century Gothic" w:hAnsi="Century Gothic"/>
        </w:rPr>
        <w:t xml:space="preserve"> this ‘model’ effective</w:t>
      </w:r>
      <w:r w:rsidR="00F9643C">
        <w:rPr>
          <w:rFonts w:ascii="Century Gothic" w:hAnsi="Century Gothic"/>
        </w:rPr>
        <w:t>ly are able to build and maintain</w:t>
      </w:r>
      <w:r w:rsidRPr="00E13C7C">
        <w:rPr>
          <w:rFonts w:ascii="Century Gothic" w:hAnsi="Century Gothic"/>
        </w:rPr>
        <w:t xml:space="preserve"> emotionally healthy relationships, and promote helpful, pro-social attitudes. In doing so, these adults may well be providing a positive ‘social learning context’ not readily available </w:t>
      </w:r>
      <w:r w:rsidR="0026571E">
        <w:rPr>
          <w:rFonts w:ascii="Century Gothic" w:hAnsi="Century Gothic"/>
        </w:rPr>
        <w:t xml:space="preserve">to </w:t>
      </w:r>
      <w:r w:rsidRPr="00E13C7C">
        <w:rPr>
          <w:rFonts w:ascii="Century Gothic" w:hAnsi="Century Gothic"/>
        </w:rPr>
        <w:t>some young people in other areas of their lives.</w:t>
      </w:r>
    </w:p>
    <w:p xmlns:wp14="http://schemas.microsoft.com/office/word/2010/wordml" w:rsidR="00BD6C1B" w:rsidRDefault="00BD6C1B" w14:paraId="3FE9F23F" wp14:textId="77777777">
      <w:pPr>
        <w:rPr>
          <w:rFonts w:ascii="Century Gothic" w:hAnsi="Century Gothic"/>
        </w:rPr>
      </w:pPr>
    </w:p>
    <w:p xmlns:wp14="http://schemas.microsoft.com/office/word/2010/wordml" w:rsidR="00F40505" w:rsidRDefault="00F40505" w14:paraId="1F72F646" wp14:textId="77777777">
      <w:pPr>
        <w:rPr>
          <w:rFonts w:ascii="Century Gothic" w:hAnsi="Century Gothic"/>
        </w:rPr>
      </w:pPr>
    </w:p>
    <w:p xmlns:wp14="http://schemas.microsoft.com/office/word/2010/wordml" w:rsidRPr="00F40505" w:rsidR="00F40505" w:rsidP="00F40505" w:rsidRDefault="00F40505" w14:paraId="32D5C208" wp14:textId="77777777">
      <w:pPr>
        <w:rPr>
          <w:rFonts w:ascii="Century Gothic" w:hAnsi="Century Gothic"/>
          <w:b/>
        </w:rPr>
      </w:pPr>
      <w:r>
        <w:rPr>
          <w:rFonts w:ascii="Century Gothic" w:hAnsi="Century Gothic"/>
          <w:b/>
        </w:rPr>
        <w:t xml:space="preserve">Appendix 4- </w:t>
      </w:r>
      <w:r w:rsidRPr="00F40505">
        <w:rPr>
          <w:rFonts w:ascii="Century Gothic" w:hAnsi="Century Gothic"/>
          <w:b/>
          <w:sz w:val="24"/>
          <w:szCs w:val="24"/>
        </w:rPr>
        <w:t>Administration of Missed Learning</w:t>
      </w:r>
      <w:r w:rsidRPr="00F40505">
        <w:rPr>
          <w:rFonts w:ascii="Century Gothic" w:hAnsi="Century Gothic"/>
          <w:sz w:val="24"/>
          <w:szCs w:val="24"/>
        </w:rPr>
        <w:t xml:space="preserve"> </w:t>
      </w:r>
    </w:p>
    <w:p xmlns:wp14="http://schemas.microsoft.com/office/word/2010/wordml" w:rsidRPr="00F40505" w:rsidR="00F40505" w:rsidP="05DEE968" w:rsidRDefault="00F40505" w14:paraId="387D366A" wp14:textId="5556C920">
      <w:pPr>
        <w:pStyle w:val="Normal"/>
        <w:spacing w:after="0" w:line="259" w:lineRule="auto"/>
        <w:ind/>
        <w:rPr>
          <w:rFonts w:ascii="Century Gothic" w:hAnsi="Century Gothic"/>
          <w:sz w:val="24"/>
          <w:szCs w:val="24"/>
        </w:rPr>
      </w:pPr>
      <w:r w:rsidRPr="05DEE968" w:rsidR="00F40505">
        <w:rPr>
          <w:rFonts w:ascii="Century Gothic" w:hAnsi="Century Gothic"/>
          <w:sz w:val="24"/>
          <w:szCs w:val="24"/>
        </w:rPr>
        <w:t>Once missed learning is applied</w:t>
      </w:r>
      <w:r w:rsidRPr="05DEE968" w:rsidR="42DEB676">
        <w:rPr>
          <w:rFonts w:ascii="Century Gothic" w:hAnsi="Century Gothic"/>
          <w:sz w:val="24"/>
          <w:szCs w:val="24"/>
        </w:rPr>
        <w:t xml:space="preserve"> (after discussion at staff briefing) a member of SLT would call the child home.</w:t>
      </w:r>
      <w:r w:rsidRPr="05DEE968" w:rsidR="182F9B5C">
        <w:rPr>
          <w:rFonts w:ascii="Century Gothic" w:hAnsi="Century Gothic"/>
          <w:sz w:val="24"/>
          <w:szCs w:val="24"/>
        </w:rPr>
        <w:t xml:space="preserve"> The pupil should be notified as soon as members of SLT feel that they will be able to respond positively to the news.</w:t>
      </w:r>
    </w:p>
    <w:p xmlns:wp14="http://schemas.microsoft.com/office/word/2010/wordml" w:rsidRPr="00F40505" w:rsidR="00F40505" w:rsidP="00F40505" w:rsidRDefault="00F40505" w14:paraId="5252E2B0" wp14:textId="558A4577">
      <w:pPr>
        <w:ind w:left="-5" w:right="3"/>
        <w:rPr>
          <w:rFonts w:ascii="Century Gothic" w:hAnsi="Century Gothic"/>
          <w:sz w:val="24"/>
          <w:szCs w:val="24"/>
        </w:rPr>
      </w:pPr>
      <w:r w:rsidRPr="05DEE968" w:rsidR="42DEB676">
        <w:rPr>
          <w:rFonts w:ascii="Century Gothic" w:hAnsi="Century Gothic"/>
          <w:sz w:val="24"/>
          <w:szCs w:val="24"/>
        </w:rPr>
        <w:t xml:space="preserve"> </w:t>
      </w:r>
      <w:r w:rsidRPr="05DEE968" w:rsidR="00F40505">
        <w:rPr>
          <w:rFonts w:ascii="Century Gothic" w:hAnsi="Century Gothic"/>
          <w:sz w:val="24"/>
          <w:szCs w:val="24"/>
        </w:rPr>
        <w:t xml:space="preserve">Pupils will be asked to complete learning the same evening and will have the </w:t>
      </w:r>
      <w:r w:rsidRPr="05DEE968" w:rsidR="00B540BC">
        <w:rPr>
          <w:rFonts w:ascii="Century Gothic" w:hAnsi="Century Gothic"/>
          <w:sz w:val="24"/>
          <w:szCs w:val="24"/>
        </w:rPr>
        <w:t>option to do so in social time/tutor time in school.</w:t>
      </w:r>
    </w:p>
    <w:p xmlns:wp14="http://schemas.microsoft.com/office/word/2010/wordml" w:rsidRPr="00F40505" w:rsidR="00F40505" w:rsidP="00F40505" w:rsidRDefault="00F40505" w14:paraId="20876B09" wp14:textId="77777777">
      <w:pPr>
        <w:spacing w:after="0" w:line="259" w:lineRule="auto"/>
        <w:rPr>
          <w:rFonts w:ascii="Century Gothic" w:hAnsi="Century Gothic"/>
          <w:sz w:val="24"/>
          <w:szCs w:val="24"/>
        </w:rPr>
      </w:pPr>
      <w:r w:rsidRPr="00F40505">
        <w:rPr>
          <w:rFonts w:ascii="Century Gothic" w:hAnsi="Century Gothic"/>
          <w:sz w:val="24"/>
          <w:szCs w:val="24"/>
        </w:rPr>
        <w:t xml:space="preserve"> </w:t>
      </w:r>
    </w:p>
    <w:p xmlns:wp14="http://schemas.microsoft.com/office/word/2010/wordml" w:rsidRPr="00F40505" w:rsidR="00F40505" w:rsidP="00F40505" w:rsidRDefault="00F40505" w14:paraId="7B3B6B1B" wp14:textId="77777777">
      <w:pPr>
        <w:ind w:left="-5" w:right="3"/>
        <w:rPr>
          <w:rFonts w:ascii="Century Gothic" w:hAnsi="Century Gothic"/>
          <w:sz w:val="24"/>
          <w:szCs w:val="24"/>
        </w:rPr>
      </w:pPr>
      <w:r w:rsidRPr="05DEE968" w:rsidR="00F40505">
        <w:rPr>
          <w:rFonts w:ascii="Century Gothic" w:hAnsi="Century Gothic"/>
          <w:sz w:val="24"/>
          <w:szCs w:val="24"/>
        </w:rPr>
        <w:t xml:space="preserve">Pupils </w:t>
      </w:r>
      <w:r w:rsidRPr="05DEE968" w:rsidR="00B540BC">
        <w:rPr>
          <w:rFonts w:ascii="Century Gothic" w:hAnsi="Century Gothic"/>
          <w:sz w:val="24"/>
          <w:szCs w:val="24"/>
        </w:rPr>
        <w:t>who have</w:t>
      </w:r>
      <w:r w:rsidRPr="05DEE968" w:rsidR="00F40505">
        <w:rPr>
          <w:rFonts w:ascii="Century Gothic" w:hAnsi="Century Gothic"/>
          <w:sz w:val="24"/>
          <w:szCs w:val="24"/>
        </w:rPr>
        <w:t xml:space="preserve"> not completed the learning in a satisfactory manner will have the opportunity to do so on the next day.  The completed work will be recorded and the work ticked off once it is complete  </w:t>
      </w:r>
    </w:p>
    <w:p xmlns:wp14="http://schemas.microsoft.com/office/word/2010/wordml" w:rsidRPr="00F40505" w:rsidR="00F40505" w:rsidP="00F40505" w:rsidRDefault="00F40505" w14:paraId="1B7172F4" wp14:textId="4F78745B">
      <w:pPr>
        <w:spacing w:after="0" w:line="259" w:lineRule="auto"/>
        <w:rPr>
          <w:rFonts w:ascii="Century Gothic" w:hAnsi="Century Gothic"/>
          <w:sz w:val="24"/>
          <w:szCs w:val="24"/>
        </w:rPr>
      </w:pPr>
      <w:r w:rsidRPr="05DEE968" w:rsidR="00F40505">
        <w:rPr>
          <w:rFonts w:ascii="Century Gothic" w:hAnsi="Century Gothic"/>
          <w:sz w:val="24"/>
          <w:szCs w:val="24"/>
        </w:rPr>
        <w:t xml:space="preserve"> </w:t>
      </w:r>
      <w:r w:rsidRPr="05DEE968" w:rsidR="00F40505">
        <w:rPr>
          <w:rFonts w:ascii="Century Gothic" w:hAnsi="Century Gothic"/>
          <w:sz w:val="24"/>
          <w:szCs w:val="24"/>
        </w:rPr>
        <w:t xml:space="preserve"> </w:t>
      </w:r>
    </w:p>
    <w:p xmlns:wp14="http://schemas.microsoft.com/office/word/2010/wordml" w:rsidRPr="00F40505" w:rsidR="00F40505" w:rsidP="00F40505" w:rsidRDefault="00F40505" w14:paraId="08CE6F91" wp14:textId="77777777">
      <w:pPr>
        <w:spacing w:after="0" w:line="259" w:lineRule="auto"/>
        <w:rPr>
          <w:rFonts w:ascii="Century Gothic" w:hAnsi="Century Gothic"/>
          <w:sz w:val="24"/>
          <w:szCs w:val="24"/>
        </w:rPr>
      </w:pPr>
    </w:p>
    <w:p xmlns:wp14="http://schemas.microsoft.com/office/word/2010/wordml" w:rsidRPr="00F40505" w:rsidR="00F40505" w:rsidRDefault="00F40505" w14:paraId="61CDCEAD" wp14:textId="77777777">
      <w:pPr>
        <w:rPr>
          <w:rFonts w:ascii="Century Gothic" w:hAnsi="Century Gothic"/>
          <w:sz w:val="24"/>
          <w:szCs w:val="24"/>
        </w:rPr>
      </w:pPr>
    </w:p>
    <w:sectPr w:rsidRPr="00F40505" w:rsidR="00F4050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646A6" w:rsidRDefault="003D0244" w14:paraId="6BB9E253" wp14:textId="77777777">
      <w:pPr>
        <w:spacing w:after="0" w:line="240" w:lineRule="auto"/>
      </w:pPr>
      <w:r>
        <w:separator/>
      </w:r>
    </w:p>
  </w:endnote>
  <w:endnote w:type="continuationSeparator" w:id="0">
    <w:p xmlns:wp14="http://schemas.microsoft.com/office/word/2010/wordml" w:rsidR="005646A6" w:rsidRDefault="003D0244" w14:paraId="23DE523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959E0" w:rsidRDefault="00062D2E" w14:paraId="325CE300" wp14:textId="77777777">
    <w:pPr>
      <w:spacing w:after="0" w:line="259" w:lineRule="auto"/>
      <w:ind w:right="853"/>
      <w:jc w:val="right"/>
    </w:pPr>
    <w:r>
      <w:rPr>
        <w:rFonts w:ascii="Calibri" w:hAnsi="Calibri" w:eastAsia="Calibri" w:cs="Calibri"/>
      </w:rPr>
      <w:t xml:space="preserve"> </w:t>
    </w:r>
  </w:p>
  <w:p xmlns:wp14="http://schemas.microsoft.com/office/word/2010/wordml" w:rsidR="00D959E0" w:rsidRDefault="00062D2E" w14:paraId="4D84B766" wp14:textId="77777777">
    <w:pPr>
      <w:tabs>
        <w:tab w:val="center" w:pos="4513"/>
        <w:tab w:val="center" w:pos="9028"/>
        <w:tab w:val="right" w:pos="10457"/>
      </w:tabs>
      <w:spacing w:after="0" w:line="259" w:lineRule="auto"/>
    </w:pP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Page </w:t>
    </w:r>
    <w:r>
      <w:rPr>
        <w:rFonts w:ascii="Calibri" w:hAnsi="Calibri" w:eastAsia="Calibri" w:cs="Calibri"/>
        <w:b/>
      </w:rPr>
      <w:fldChar w:fldCharType="begin"/>
    </w:r>
    <w:r>
      <w:rPr>
        <w:rFonts w:ascii="Calibri" w:hAnsi="Calibri" w:eastAsia="Calibri" w:cs="Calibri"/>
        <w:b/>
      </w:rPr>
      <w:instrText xml:space="preserve"> PAGE   \* MERGEFORMAT </w:instrText>
    </w:r>
    <w:r>
      <w:rPr>
        <w:rFonts w:ascii="Calibri" w:hAnsi="Calibri" w:eastAsia="Calibri" w:cs="Calibri"/>
        <w:b/>
      </w:rPr>
      <w:fldChar w:fldCharType="separate"/>
    </w:r>
    <w:r>
      <w:rPr>
        <w:rFonts w:ascii="Calibri" w:hAnsi="Calibri" w:eastAsia="Calibri" w:cs="Calibri"/>
        <w:b/>
        <w:noProof/>
      </w:rPr>
      <w:t>10</w:t>
    </w:r>
    <w:r>
      <w:rPr>
        <w:rFonts w:ascii="Calibri" w:hAnsi="Calibri" w:eastAsia="Calibri" w:cs="Calibri"/>
        <w:b/>
      </w:rPr>
      <w:fldChar w:fldCharType="end"/>
    </w:r>
    <w:r>
      <w:rPr>
        <w:rFonts w:ascii="Calibri" w:hAnsi="Calibri" w:eastAsia="Calibri" w:cs="Calibri"/>
      </w:rPr>
      <w:t xml:space="preserve"> of </w:t>
    </w:r>
  </w:p>
  <w:p xmlns:wp14="http://schemas.microsoft.com/office/word/2010/wordml" w:rsidR="00D959E0" w:rsidRDefault="00062D2E" w14:paraId="718BDABE" wp14:textId="77777777">
    <w:pPr>
      <w:spacing w:after="0" w:line="259" w:lineRule="auto"/>
    </w:pPr>
    <w:r>
      <w:rPr>
        <w:rFonts w:ascii="Calibri" w:hAnsi="Calibri" w:eastAsia="Calibri" w:cs="Calibri"/>
        <w:b/>
      </w:rPr>
      <w:fldChar w:fldCharType="begin"/>
    </w:r>
    <w:r>
      <w:rPr>
        <w:rFonts w:ascii="Calibri" w:hAnsi="Calibri" w:eastAsia="Calibri" w:cs="Calibri"/>
        <w:b/>
      </w:rPr>
      <w:instrText xml:space="preserve"> NUMPAGES   \* MERGEFORMAT </w:instrText>
    </w:r>
    <w:r>
      <w:rPr>
        <w:rFonts w:ascii="Calibri" w:hAnsi="Calibri" w:eastAsia="Calibri" w:cs="Calibri"/>
        <w:b/>
      </w:rPr>
      <w:fldChar w:fldCharType="separate"/>
    </w:r>
    <w:r>
      <w:rPr>
        <w:rFonts w:ascii="Calibri" w:hAnsi="Calibri" w:eastAsia="Calibri" w:cs="Calibri"/>
        <w:b/>
        <w:noProof/>
      </w:rPr>
      <w:t>35</w:t>
    </w:r>
    <w:r>
      <w:rPr>
        <w:rFonts w:ascii="Calibri" w:hAnsi="Calibri" w:eastAsia="Calibri" w:cs="Calibri"/>
        <w:b/>
      </w:rPr>
      <w:fldChar w:fldCharType="end"/>
    </w:r>
    <w:r>
      <w:rPr>
        <w:rFonts w:ascii="Calibri" w:hAnsi="Calibri" w:eastAsia="Calibri" w:cs="Calibri"/>
      </w:rPr>
      <w:t xml:space="preserve"> </w:t>
    </w:r>
  </w:p>
  <w:p xmlns:wp14="http://schemas.microsoft.com/office/word/2010/wordml" w:rsidR="00D959E0" w:rsidRDefault="00062D2E" w14:paraId="25DD3341" wp14:textId="77777777">
    <w:pPr>
      <w:spacing w:after="0" w:line="259" w:lineRule="auto"/>
    </w:pPr>
    <w:r>
      <w:rPr>
        <w:rFonts w:ascii="Calibri" w:hAnsi="Calibri" w:eastAsia="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959E0" w:rsidRDefault="00062D2E" w14:paraId="23DD831B" wp14:textId="77777777">
    <w:pPr>
      <w:spacing w:after="0" w:line="259" w:lineRule="auto"/>
      <w:ind w:right="853"/>
      <w:jc w:val="right"/>
    </w:pPr>
    <w:r>
      <w:rPr>
        <w:rFonts w:ascii="Calibri" w:hAnsi="Calibri" w:eastAsia="Calibri" w:cs="Calibri"/>
      </w:rPr>
      <w:t xml:space="preserve"> </w:t>
    </w:r>
  </w:p>
  <w:p xmlns:wp14="http://schemas.microsoft.com/office/word/2010/wordml" w:rsidR="00D959E0" w:rsidRDefault="00062D2E" w14:paraId="15417673" wp14:textId="77777777">
    <w:pPr>
      <w:tabs>
        <w:tab w:val="center" w:pos="4513"/>
        <w:tab w:val="center" w:pos="9028"/>
        <w:tab w:val="right" w:pos="10457"/>
      </w:tabs>
      <w:spacing w:after="0" w:line="259" w:lineRule="auto"/>
    </w:pP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Page </w:t>
    </w:r>
    <w:r>
      <w:rPr>
        <w:rFonts w:ascii="Calibri" w:hAnsi="Calibri" w:eastAsia="Calibri" w:cs="Calibri"/>
        <w:b/>
      </w:rPr>
      <w:fldChar w:fldCharType="begin"/>
    </w:r>
    <w:r>
      <w:rPr>
        <w:rFonts w:ascii="Calibri" w:hAnsi="Calibri" w:eastAsia="Calibri" w:cs="Calibri"/>
        <w:b/>
      </w:rPr>
      <w:instrText xml:space="preserve"> PAGE   \* MERGEFORMAT </w:instrText>
    </w:r>
    <w:r>
      <w:rPr>
        <w:rFonts w:ascii="Calibri" w:hAnsi="Calibri" w:eastAsia="Calibri" w:cs="Calibri"/>
        <w:b/>
      </w:rPr>
      <w:fldChar w:fldCharType="separate"/>
    </w:r>
    <w:r w:rsidR="0002616C">
      <w:rPr>
        <w:rFonts w:ascii="Calibri" w:hAnsi="Calibri" w:eastAsia="Calibri" w:cs="Calibri"/>
        <w:b/>
        <w:noProof/>
      </w:rPr>
      <w:t>4</w:t>
    </w:r>
    <w:r>
      <w:rPr>
        <w:rFonts w:ascii="Calibri" w:hAnsi="Calibri" w:eastAsia="Calibri" w:cs="Calibri"/>
        <w:b/>
      </w:rPr>
      <w:fldChar w:fldCharType="end"/>
    </w:r>
    <w:r>
      <w:rPr>
        <w:rFonts w:ascii="Calibri" w:hAnsi="Calibri" w:eastAsia="Calibri" w:cs="Calibri"/>
      </w:rPr>
      <w:t xml:space="preserve"> of </w:t>
    </w:r>
  </w:p>
  <w:p xmlns:wp14="http://schemas.microsoft.com/office/word/2010/wordml" w:rsidR="00D959E0" w:rsidRDefault="00062D2E" w14:paraId="2B15F54A" wp14:textId="77777777">
    <w:pPr>
      <w:spacing w:after="0" w:line="259" w:lineRule="auto"/>
    </w:pPr>
    <w:r>
      <w:rPr>
        <w:rFonts w:ascii="Calibri" w:hAnsi="Calibri" w:eastAsia="Calibri" w:cs="Calibri"/>
        <w:b/>
      </w:rPr>
      <w:fldChar w:fldCharType="begin"/>
    </w:r>
    <w:r>
      <w:rPr>
        <w:rFonts w:ascii="Calibri" w:hAnsi="Calibri" w:eastAsia="Calibri" w:cs="Calibri"/>
        <w:b/>
      </w:rPr>
      <w:instrText xml:space="preserve"> NUMPAGES   \* MERGEFORMAT </w:instrText>
    </w:r>
    <w:r>
      <w:rPr>
        <w:rFonts w:ascii="Calibri" w:hAnsi="Calibri" w:eastAsia="Calibri" w:cs="Calibri"/>
        <w:b/>
      </w:rPr>
      <w:fldChar w:fldCharType="separate"/>
    </w:r>
    <w:r w:rsidR="0002616C">
      <w:rPr>
        <w:rFonts w:ascii="Calibri" w:hAnsi="Calibri" w:eastAsia="Calibri" w:cs="Calibri"/>
        <w:b/>
        <w:noProof/>
      </w:rPr>
      <w:t>11</w:t>
    </w:r>
    <w:r>
      <w:rPr>
        <w:rFonts w:ascii="Calibri" w:hAnsi="Calibri" w:eastAsia="Calibri" w:cs="Calibri"/>
        <w:b/>
      </w:rPr>
      <w:fldChar w:fldCharType="end"/>
    </w:r>
    <w:r>
      <w:rPr>
        <w:rFonts w:ascii="Calibri" w:hAnsi="Calibri" w:eastAsia="Calibri" w:cs="Calibri"/>
      </w:rPr>
      <w:t xml:space="preserve"> </w:t>
    </w:r>
  </w:p>
  <w:p xmlns:wp14="http://schemas.microsoft.com/office/word/2010/wordml" w:rsidR="00D959E0" w:rsidRDefault="00062D2E" w14:paraId="28CE8CB7" wp14:textId="77777777">
    <w:pPr>
      <w:spacing w:after="0" w:line="259" w:lineRule="auto"/>
    </w:pPr>
    <w:r>
      <w:rPr>
        <w:rFonts w:ascii="Calibri" w:hAnsi="Calibri" w:eastAsia="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959E0" w:rsidRDefault="0002616C" w14:paraId="5043CB0F" wp14:textId="77777777">
    <w:pPr>
      <w:spacing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646A6" w:rsidRDefault="003D0244" w14:paraId="52E56223" wp14:textId="77777777">
      <w:pPr>
        <w:spacing w:after="0" w:line="240" w:lineRule="auto"/>
      </w:pPr>
      <w:r>
        <w:separator/>
      </w:r>
    </w:p>
  </w:footnote>
  <w:footnote w:type="continuationSeparator" w:id="0">
    <w:p xmlns:wp14="http://schemas.microsoft.com/office/word/2010/wordml" w:rsidR="005646A6" w:rsidRDefault="003D0244" w14:paraId="07547A01"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4">
    <w:nsid w:val="32c495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45ea0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d0580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31eda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67a4e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1c4b7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ad5c9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41e45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B65F9C"/>
    <w:multiLevelType w:val="hybridMultilevel"/>
    <w:tmpl w:val="480C8732"/>
    <w:lvl w:ilvl="0">
      <w:start w:val="1"/>
      <w:numFmt w:val="bullet"/>
      <w:lvlText w:val="•"/>
      <w:lvlJc w:val="left"/>
      <w:pPr>
        <w:ind w:left="720"/>
      </w:pPr>
      <w:rPr>
        <w:rFonts w:hint="default" w:ascii="Arial" w:hAnsi="Arial"/>
        <w:b w:val="0"/>
        <w:i w:val="0"/>
        <w:strike w:val="0"/>
        <w:dstrike w:val="0"/>
        <w:color w:val="000000"/>
        <w:sz w:val="24"/>
        <w:szCs w:val="24"/>
        <w:u w:val="none" w:color="000000"/>
        <w:bdr w:val="none" w:color="auto" w:sz="0" w:space="0"/>
        <w:shd w:val="clear" w:color="auto" w:fill="auto"/>
        <w:vertAlign w:val="baseline"/>
      </w:rPr>
    </w:lvl>
    <w:lvl w:ilvl="1" w:tplc="0DE8D82C">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250274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B9CAF4A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ECE4A7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EF8463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9EC2254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E224CA4">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190482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0A42215"/>
    <w:multiLevelType w:val="hybridMultilevel"/>
    <w:tmpl w:val="717E5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6526CB"/>
    <w:multiLevelType w:val="hybridMultilevel"/>
    <w:tmpl w:val="DF3476FE"/>
    <w:lvl w:ilvl="0" w:tplc="4A6C9294">
      <w:start w:val="1"/>
      <w:numFmt w:val="bullet"/>
      <w:lvlText w:val="•"/>
      <w:lvlJc w:val="left"/>
      <w:pPr>
        <w:ind w:left="7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35CEB16">
      <w:start w:val="1"/>
      <w:numFmt w:val="bullet"/>
      <w:lvlText w:val="o"/>
      <w:lvlJc w:val="left"/>
      <w:pPr>
        <w:ind w:left="15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DAA05BA">
      <w:start w:val="1"/>
      <w:numFmt w:val="bullet"/>
      <w:lvlText w:val="▪"/>
      <w:lvlJc w:val="left"/>
      <w:pPr>
        <w:ind w:left="22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932A960">
      <w:start w:val="1"/>
      <w:numFmt w:val="bullet"/>
      <w:lvlText w:val="•"/>
      <w:lvlJc w:val="left"/>
      <w:pPr>
        <w:ind w:left="29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4CA24D30">
      <w:start w:val="1"/>
      <w:numFmt w:val="bullet"/>
      <w:lvlText w:val="o"/>
      <w:lvlJc w:val="left"/>
      <w:pPr>
        <w:ind w:left="36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6381C9E">
      <w:start w:val="1"/>
      <w:numFmt w:val="bullet"/>
      <w:lvlText w:val="▪"/>
      <w:lvlJc w:val="left"/>
      <w:pPr>
        <w:ind w:left="43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89CA0EE">
      <w:start w:val="1"/>
      <w:numFmt w:val="bullet"/>
      <w:lvlText w:val="•"/>
      <w:lvlJc w:val="left"/>
      <w:pPr>
        <w:ind w:left="51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A6A6D52">
      <w:start w:val="1"/>
      <w:numFmt w:val="bullet"/>
      <w:lvlText w:val="o"/>
      <w:lvlJc w:val="left"/>
      <w:pPr>
        <w:ind w:left="58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1BECDB8">
      <w:start w:val="1"/>
      <w:numFmt w:val="bullet"/>
      <w:lvlText w:val="▪"/>
      <w:lvlJc w:val="left"/>
      <w:pPr>
        <w:ind w:left="65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2EFD6908"/>
    <w:multiLevelType w:val="hybridMultilevel"/>
    <w:tmpl w:val="96D28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F422FCC"/>
    <w:multiLevelType w:val="hybridMultilevel"/>
    <w:tmpl w:val="CAC44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0E6FB4"/>
    <w:multiLevelType w:val="hybridMultilevel"/>
    <w:tmpl w:val="509CC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857BBE"/>
    <w:multiLevelType w:val="hybridMultilevel"/>
    <w:tmpl w:val="D91E0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C9E27E2"/>
    <w:multiLevelType w:val="hybridMultilevel"/>
    <w:tmpl w:val="9022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313BDD"/>
    <w:multiLevelType w:val="hybridMultilevel"/>
    <w:tmpl w:val="97981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AD6CD8"/>
    <w:multiLevelType w:val="hybridMultilevel"/>
    <w:tmpl w:val="C8B2E5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3E06734"/>
    <w:multiLevelType w:val="hybridMultilevel"/>
    <w:tmpl w:val="EDD24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67201B8"/>
    <w:multiLevelType w:val="hybridMultilevel"/>
    <w:tmpl w:val="43FCA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DF110C4"/>
    <w:multiLevelType w:val="hybridMultilevel"/>
    <w:tmpl w:val="B3CE7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1FA61DA"/>
    <w:multiLevelType w:val="hybridMultilevel"/>
    <w:tmpl w:val="46988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ADE6756"/>
    <w:multiLevelType w:val="hybridMultilevel"/>
    <w:tmpl w:val="295C29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C367BA1"/>
    <w:multiLevelType w:val="hybridMultilevel"/>
    <w:tmpl w:val="4E9AD94E"/>
    <w:lvl w:ilvl="0" w:tplc="3F3AF68C">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910AEC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372BED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9D60F08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4EA0678">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D1CAE3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28D6FA8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5FCCB4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FF24EFA">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6" w15:restartNumberingAfterBreak="0">
    <w:nsid w:val="7EBB266E"/>
    <w:multiLevelType w:val="hybridMultilevel"/>
    <w:tmpl w:val="1A522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abstractNumId w:val="14"/>
  </w:num>
  <w:num w:numId="2">
    <w:abstractNumId w:val="1"/>
  </w:num>
  <w:num w:numId="3">
    <w:abstractNumId w:val="13"/>
  </w:num>
  <w:num w:numId="4">
    <w:abstractNumId w:val="5"/>
  </w:num>
  <w:num w:numId="5">
    <w:abstractNumId w:val="12"/>
  </w:num>
  <w:num w:numId="6">
    <w:abstractNumId w:val="8"/>
  </w:num>
  <w:num w:numId="7">
    <w:abstractNumId w:val="7"/>
  </w:num>
  <w:num w:numId="8">
    <w:abstractNumId w:val="10"/>
  </w:num>
  <w:num w:numId="9">
    <w:abstractNumId w:val="11"/>
  </w:num>
  <w:num w:numId="10">
    <w:abstractNumId w:val="4"/>
  </w:num>
  <w:num w:numId="11">
    <w:abstractNumId w:val="6"/>
  </w:num>
  <w:num w:numId="12">
    <w:abstractNumId w:val="9"/>
  </w:num>
  <w:num w:numId="13">
    <w:abstractNumId w:val="16"/>
  </w:num>
  <w:num w:numId="14">
    <w:abstractNumId w:val="3"/>
  </w:num>
  <w:num w:numId="15">
    <w:abstractNumId w:val="15"/>
  </w:num>
  <w:num w:numId="16">
    <w:abstractNumId w:val="0"/>
  </w:num>
  <w:num w:numId="1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12"/>
    <w:rsid w:val="000246C0"/>
    <w:rsid w:val="0002616C"/>
    <w:rsid w:val="00037415"/>
    <w:rsid w:val="0004228D"/>
    <w:rsid w:val="000458F8"/>
    <w:rsid w:val="00062D2E"/>
    <w:rsid w:val="000C2E72"/>
    <w:rsid w:val="000C552D"/>
    <w:rsid w:val="000E27D5"/>
    <w:rsid w:val="00100127"/>
    <w:rsid w:val="001166D2"/>
    <w:rsid w:val="0014119D"/>
    <w:rsid w:val="00144910"/>
    <w:rsid w:val="0018144E"/>
    <w:rsid w:val="0019372A"/>
    <w:rsid w:val="002512F1"/>
    <w:rsid w:val="0026571E"/>
    <w:rsid w:val="002753F9"/>
    <w:rsid w:val="0029624B"/>
    <w:rsid w:val="002A7581"/>
    <w:rsid w:val="002D3CD1"/>
    <w:rsid w:val="00315E24"/>
    <w:rsid w:val="003A1C8D"/>
    <w:rsid w:val="003A7642"/>
    <w:rsid w:val="003C6FE1"/>
    <w:rsid w:val="003D0244"/>
    <w:rsid w:val="004A0528"/>
    <w:rsid w:val="005371E2"/>
    <w:rsid w:val="0055564E"/>
    <w:rsid w:val="00556E11"/>
    <w:rsid w:val="005646A6"/>
    <w:rsid w:val="005919E1"/>
    <w:rsid w:val="005928C3"/>
    <w:rsid w:val="00597D92"/>
    <w:rsid w:val="005E1FD4"/>
    <w:rsid w:val="007177E0"/>
    <w:rsid w:val="00772814"/>
    <w:rsid w:val="0078768D"/>
    <w:rsid w:val="007C68B8"/>
    <w:rsid w:val="007E6F40"/>
    <w:rsid w:val="008478EF"/>
    <w:rsid w:val="009262F4"/>
    <w:rsid w:val="00964EB0"/>
    <w:rsid w:val="00997006"/>
    <w:rsid w:val="009D0B7F"/>
    <w:rsid w:val="00B00295"/>
    <w:rsid w:val="00B540BC"/>
    <w:rsid w:val="00B76939"/>
    <w:rsid w:val="00BA4C12"/>
    <w:rsid w:val="00BD6C1B"/>
    <w:rsid w:val="00C61016"/>
    <w:rsid w:val="00C92A0E"/>
    <w:rsid w:val="00C93F5B"/>
    <w:rsid w:val="00CC3F34"/>
    <w:rsid w:val="00D756D8"/>
    <w:rsid w:val="00D903D2"/>
    <w:rsid w:val="00D9487B"/>
    <w:rsid w:val="00E10D9A"/>
    <w:rsid w:val="00E13C7C"/>
    <w:rsid w:val="00E658D8"/>
    <w:rsid w:val="00E732B6"/>
    <w:rsid w:val="00EE3E8C"/>
    <w:rsid w:val="00EF6F1E"/>
    <w:rsid w:val="00F40505"/>
    <w:rsid w:val="00F60AA2"/>
    <w:rsid w:val="00F9643C"/>
    <w:rsid w:val="00FA6112"/>
    <w:rsid w:val="0111961D"/>
    <w:rsid w:val="02319D2D"/>
    <w:rsid w:val="0437E1E1"/>
    <w:rsid w:val="0442CD13"/>
    <w:rsid w:val="04B9849C"/>
    <w:rsid w:val="05DEE968"/>
    <w:rsid w:val="05EB7FE8"/>
    <w:rsid w:val="06166426"/>
    <w:rsid w:val="0B54C05B"/>
    <w:rsid w:val="0CD65EA1"/>
    <w:rsid w:val="0D815C3B"/>
    <w:rsid w:val="0DE9FB4D"/>
    <w:rsid w:val="0EBC7A93"/>
    <w:rsid w:val="0EEA54C0"/>
    <w:rsid w:val="0F8222E6"/>
    <w:rsid w:val="102F998A"/>
    <w:rsid w:val="11D19703"/>
    <w:rsid w:val="132CBA7D"/>
    <w:rsid w:val="13588E08"/>
    <w:rsid w:val="15667AFD"/>
    <w:rsid w:val="182F9B5C"/>
    <w:rsid w:val="1979C43F"/>
    <w:rsid w:val="1CC35DC2"/>
    <w:rsid w:val="1D981359"/>
    <w:rsid w:val="1E46D227"/>
    <w:rsid w:val="1EB5BE40"/>
    <w:rsid w:val="1F33DA49"/>
    <w:rsid w:val="206B061B"/>
    <w:rsid w:val="2846FE13"/>
    <w:rsid w:val="2E9D3B67"/>
    <w:rsid w:val="30A131DE"/>
    <w:rsid w:val="3189BF17"/>
    <w:rsid w:val="3303250A"/>
    <w:rsid w:val="365D3DE3"/>
    <w:rsid w:val="39DE8D48"/>
    <w:rsid w:val="3A3B7DA4"/>
    <w:rsid w:val="3D14AE56"/>
    <w:rsid w:val="3E4F19C2"/>
    <w:rsid w:val="3F184ABC"/>
    <w:rsid w:val="4040DCFB"/>
    <w:rsid w:val="42A3D2C1"/>
    <w:rsid w:val="42DEB676"/>
    <w:rsid w:val="44447A4A"/>
    <w:rsid w:val="467F7E10"/>
    <w:rsid w:val="4DBD301E"/>
    <w:rsid w:val="4EEF2A61"/>
    <w:rsid w:val="53DBC4EA"/>
    <w:rsid w:val="57F14ABB"/>
    <w:rsid w:val="5F2AC4D2"/>
    <w:rsid w:val="641FE2A8"/>
    <w:rsid w:val="67E5D1AB"/>
    <w:rsid w:val="6CC89C5E"/>
    <w:rsid w:val="6F923018"/>
    <w:rsid w:val="6FBF7CEE"/>
    <w:rsid w:val="719C6CD1"/>
    <w:rsid w:val="7226CE7E"/>
    <w:rsid w:val="74D4B6B6"/>
    <w:rsid w:val="78830F01"/>
    <w:rsid w:val="7A1EDF62"/>
    <w:rsid w:val="7A9D9786"/>
    <w:rsid w:val="7B44442E"/>
    <w:rsid w:val="7B5E35D9"/>
    <w:rsid w:val="7D30730E"/>
    <w:rsid w:val="7DAA012E"/>
    <w:rsid w:val="7E043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4888"/>
  <w15:docId w15:val="{06E40C90-6DFD-4927-A9C9-E41EBC08CA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4C12"/>
    <w:pPr>
      <w:spacing w:line="256" w:lineRule="auto"/>
    </w:pPr>
  </w:style>
  <w:style w:type="paragraph" w:styleId="Heading1">
    <w:name w:val="heading 1"/>
    <w:next w:val="Normal"/>
    <w:link w:val="Heading1Char"/>
    <w:uiPriority w:val="9"/>
    <w:unhideWhenUsed/>
    <w:qFormat/>
    <w:rsid w:val="00C93F5B"/>
    <w:pPr>
      <w:keepNext/>
      <w:keepLines/>
      <w:spacing w:after="3"/>
      <w:ind w:left="23" w:hanging="10"/>
      <w:jc w:val="center"/>
      <w:outlineLvl w:val="0"/>
    </w:pPr>
    <w:rPr>
      <w:rFonts w:ascii="Arial" w:hAnsi="Arial" w:eastAsia="Arial" w:cs="Arial"/>
      <w:b/>
      <w:color w:val="000000"/>
      <w:sz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A4C12"/>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9372A"/>
    <w:pPr>
      <w:ind w:left="720"/>
      <w:contextualSpacing/>
    </w:pPr>
  </w:style>
  <w:style w:type="character" w:styleId="CommentReference">
    <w:name w:val="annotation reference"/>
    <w:basedOn w:val="DefaultParagraphFont"/>
    <w:uiPriority w:val="99"/>
    <w:semiHidden/>
    <w:unhideWhenUsed/>
    <w:rsid w:val="00CC3F34"/>
    <w:rPr>
      <w:sz w:val="16"/>
      <w:szCs w:val="16"/>
    </w:rPr>
  </w:style>
  <w:style w:type="paragraph" w:styleId="CommentText">
    <w:name w:val="annotation text"/>
    <w:basedOn w:val="Normal"/>
    <w:link w:val="CommentTextChar"/>
    <w:uiPriority w:val="99"/>
    <w:semiHidden/>
    <w:unhideWhenUsed/>
    <w:rsid w:val="00CC3F34"/>
    <w:pPr>
      <w:spacing w:line="240" w:lineRule="auto"/>
    </w:pPr>
    <w:rPr>
      <w:sz w:val="20"/>
      <w:szCs w:val="20"/>
    </w:rPr>
  </w:style>
  <w:style w:type="character" w:styleId="CommentTextChar" w:customStyle="1">
    <w:name w:val="Comment Text Char"/>
    <w:basedOn w:val="DefaultParagraphFont"/>
    <w:link w:val="CommentText"/>
    <w:uiPriority w:val="99"/>
    <w:semiHidden/>
    <w:rsid w:val="00CC3F34"/>
    <w:rPr>
      <w:sz w:val="20"/>
      <w:szCs w:val="20"/>
    </w:rPr>
  </w:style>
  <w:style w:type="paragraph" w:styleId="CommentSubject">
    <w:name w:val="annotation subject"/>
    <w:basedOn w:val="CommentText"/>
    <w:next w:val="CommentText"/>
    <w:link w:val="CommentSubjectChar"/>
    <w:uiPriority w:val="99"/>
    <w:semiHidden/>
    <w:unhideWhenUsed/>
    <w:rsid w:val="00CC3F34"/>
    <w:rPr>
      <w:b/>
      <w:bCs/>
    </w:rPr>
  </w:style>
  <w:style w:type="character" w:styleId="CommentSubjectChar" w:customStyle="1">
    <w:name w:val="Comment Subject Char"/>
    <w:basedOn w:val="CommentTextChar"/>
    <w:link w:val="CommentSubject"/>
    <w:uiPriority w:val="99"/>
    <w:semiHidden/>
    <w:rsid w:val="00CC3F34"/>
    <w:rPr>
      <w:b/>
      <w:bCs/>
      <w:sz w:val="20"/>
      <w:szCs w:val="20"/>
    </w:rPr>
  </w:style>
  <w:style w:type="paragraph" w:styleId="BalloonText">
    <w:name w:val="Balloon Text"/>
    <w:basedOn w:val="Normal"/>
    <w:link w:val="BalloonTextChar"/>
    <w:uiPriority w:val="99"/>
    <w:semiHidden/>
    <w:unhideWhenUsed/>
    <w:rsid w:val="00CC3F3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3F34"/>
    <w:rPr>
      <w:rFonts w:ascii="Segoe UI" w:hAnsi="Segoe UI" w:cs="Segoe UI"/>
      <w:sz w:val="18"/>
      <w:szCs w:val="18"/>
    </w:rPr>
  </w:style>
  <w:style w:type="paragraph" w:styleId="paragraph" w:customStyle="1">
    <w:name w:val="paragraph"/>
    <w:basedOn w:val="Normal"/>
    <w:rsid w:val="0018144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8144E"/>
  </w:style>
  <w:style w:type="character" w:styleId="eop" w:customStyle="1">
    <w:name w:val="eop"/>
    <w:basedOn w:val="DefaultParagraphFont"/>
    <w:rsid w:val="0018144E"/>
  </w:style>
  <w:style w:type="character" w:styleId="spellingerror" w:customStyle="1">
    <w:name w:val="spellingerror"/>
    <w:basedOn w:val="DefaultParagraphFont"/>
    <w:rsid w:val="0018144E"/>
  </w:style>
  <w:style w:type="character" w:styleId="Heading1Char" w:customStyle="1">
    <w:name w:val="Heading 1 Char"/>
    <w:basedOn w:val="DefaultParagraphFont"/>
    <w:link w:val="Heading1"/>
    <w:uiPriority w:val="9"/>
    <w:rsid w:val="00C93F5B"/>
    <w:rPr>
      <w:rFonts w:ascii="Arial" w:hAnsi="Arial" w:eastAsia="Arial" w:cs="Arial"/>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99163">
      <w:bodyDiv w:val="1"/>
      <w:marLeft w:val="0"/>
      <w:marRight w:val="0"/>
      <w:marTop w:val="0"/>
      <w:marBottom w:val="0"/>
      <w:divBdr>
        <w:top w:val="none" w:sz="0" w:space="0" w:color="auto"/>
        <w:left w:val="none" w:sz="0" w:space="0" w:color="auto"/>
        <w:bottom w:val="none" w:sz="0" w:space="0" w:color="auto"/>
        <w:right w:val="none" w:sz="0" w:space="0" w:color="auto"/>
      </w:divBdr>
      <w:divsChild>
        <w:div w:id="768962074">
          <w:marLeft w:val="0"/>
          <w:marRight w:val="0"/>
          <w:marTop w:val="0"/>
          <w:marBottom w:val="0"/>
          <w:divBdr>
            <w:top w:val="none" w:sz="0" w:space="0" w:color="auto"/>
            <w:left w:val="none" w:sz="0" w:space="0" w:color="auto"/>
            <w:bottom w:val="none" w:sz="0" w:space="0" w:color="auto"/>
            <w:right w:val="none" w:sz="0" w:space="0" w:color="auto"/>
          </w:divBdr>
        </w:div>
        <w:div w:id="64492134">
          <w:marLeft w:val="0"/>
          <w:marRight w:val="0"/>
          <w:marTop w:val="0"/>
          <w:marBottom w:val="0"/>
          <w:divBdr>
            <w:top w:val="none" w:sz="0" w:space="0" w:color="auto"/>
            <w:left w:val="none" w:sz="0" w:space="0" w:color="auto"/>
            <w:bottom w:val="none" w:sz="0" w:space="0" w:color="auto"/>
            <w:right w:val="none" w:sz="0" w:space="0" w:color="auto"/>
          </w:divBdr>
        </w:div>
        <w:div w:id="1720203878">
          <w:marLeft w:val="0"/>
          <w:marRight w:val="0"/>
          <w:marTop w:val="0"/>
          <w:marBottom w:val="0"/>
          <w:divBdr>
            <w:top w:val="none" w:sz="0" w:space="0" w:color="auto"/>
            <w:left w:val="none" w:sz="0" w:space="0" w:color="auto"/>
            <w:bottom w:val="none" w:sz="0" w:space="0" w:color="auto"/>
            <w:right w:val="none" w:sz="0" w:space="0" w:color="auto"/>
          </w:divBdr>
        </w:div>
        <w:div w:id="17970016">
          <w:marLeft w:val="0"/>
          <w:marRight w:val="0"/>
          <w:marTop w:val="0"/>
          <w:marBottom w:val="0"/>
          <w:divBdr>
            <w:top w:val="none" w:sz="0" w:space="0" w:color="auto"/>
            <w:left w:val="none" w:sz="0" w:space="0" w:color="auto"/>
            <w:bottom w:val="none" w:sz="0" w:space="0" w:color="auto"/>
            <w:right w:val="none" w:sz="0" w:space="0" w:color="auto"/>
          </w:divBdr>
        </w:div>
        <w:div w:id="226648332">
          <w:marLeft w:val="0"/>
          <w:marRight w:val="0"/>
          <w:marTop w:val="0"/>
          <w:marBottom w:val="0"/>
          <w:divBdr>
            <w:top w:val="none" w:sz="0" w:space="0" w:color="auto"/>
            <w:left w:val="none" w:sz="0" w:space="0" w:color="auto"/>
            <w:bottom w:val="none" w:sz="0" w:space="0" w:color="auto"/>
            <w:right w:val="none" w:sz="0" w:space="0" w:color="auto"/>
          </w:divBdr>
        </w:div>
        <w:div w:id="914322277">
          <w:marLeft w:val="0"/>
          <w:marRight w:val="0"/>
          <w:marTop w:val="0"/>
          <w:marBottom w:val="0"/>
          <w:divBdr>
            <w:top w:val="none" w:sz="0" w:space="0" w:color="auto"/>
            <w:left w:val="none" w:sz="0" w:space="0" w:color="auto"/>
            <w:bottom w:val="none" w:sz="0" w:space="0" w:color="auto"/>
            <w:right w:val="none" w:sz="0" w:space="0" w:color="auto"/>
          </w:divBdr>
        </w:div>
        <w:div w:id="358239437">
          <w:marLeft w:val="0"/>
          <w:marRight w:val="0"/>
          <w:marTop w:val="0"/>
          <w:marBottom w:val="0"/>
          <w:divBdr>
            <w:top w:val="none" w:sz="0" w:space="0" w:color="auto"/>
            <w:left w:val="none" w:sz="0" w:space="0" w:color="auto"/>
            <w:bottom w:val="none" w:sz="0" w:space="0" w:color="auto"/>
            <w:right w:val="none" w:sz="0" w:space="0" w:color="auto"/>
          </w:divBdr>
        </w:div>
        <w:div w:id="1728646832">
          <w:marLeft w:val="0"/>
          <w:marRight w:val="0"/>
          <w:marTop w:val="0"/>
          <w:marBottom w:val="0"/>
          <w:divBdr>
            <w:top w:val="none" w:sz="0" w:space="0" w:color="auto"/>
            <w:left w:val="none" w:sz="0" w:space="0" w:color="auto"/>
            <w:bottom w:val="none" w:sz="0" w:space="0" w:color="auto"/>
            <w:right w:val="none" w:sz="0" w:space="0" w:color="auto"/>
          </w:divBdr>
        </w:div>
        <w:div w:id="1914125759">
          <w:marLeft w:val="0"/>
          <w:marRight w:val="0"/>
          <w:marTop w:val="0"/>
          <w:marBottom w:val="0"/>
          <w:divBdr>
            <w:top w:val="none" w:sz="0" w:space="0" w:color="auto"/>
            <w:left w:val="none" w:sz="0" w:space="0" w:color="auto"/>
            <w:bottom w:val="none" w:sz="0" w:space="0" w:color="auto"/>
            <w:right w:val="none" w:sz="0" w:space="0" w:color="auto"/>
          </w:divBdr>
        </w:div>
        <w:div w:id="1633562557">
          <w:marLeft w:val="0"/>
          <w:marRight w:val="0"/>
          <w:marTop w:val="0"/>
          <w:marBottom w:val="0"/>
          <w:divBdr>
            <w:top w:val="none" w:sz="0" w:space="0" w:color="auto"/>
            <w:left w:val="none" w:sz="0" w:space="0" w:color="auto"/>
            <w:bottom w:val="none" w:sz="0" w:space="0" w:color="auto"/>
            <w:right w:val="none" w:sz="0" w:space="0" w:color="auto"/>
          </w:divBdr>
        </w:div>
        <w:div w:id="2121870537">
          <w:marLeft w:val="0"/>
          <w:marRight w:val="0"/>
          <w:marTop w:val="0"/>
          <w:marBottom w:val="0"/>
          <w:divBdr>
            <w:top w:val="none" w:sz="0" w:space="0" w:color="auto"/>
            <w:left w:val="none" w:sz="0" w:space="0" w:color="auto"/>
            <w:bottom w:val="none" w:sz="0" w:space="0" w:color="auto"/>
            <w:right w:val="none" w:sz="0" w:space="0" w:color="auto"/>
          </w:divBdr>
        </w:div>
        <w:div w:id="893350781">
          <w:marLeft w:val="0"/>
          <w:marRight w:val="0"/>
          <w:marTop w:val="0"/>
          <w:marBottom w:val="0"/>
          <w:divBdr>
            <w:top w:val="none" w:sz="0" w:space="0" w:color="auto"/>
            <w:left w:val="none" w:sz="0" w:space="0" w:color="auto"/>
            <w:bottom w:val="none" w:sz="0" w:space="0" w:color="auto"/>
            <w:right w:val="none" w:sz="0" w:space="0" w:color="auto"/>
          </w:divBdr>
        </w:div>
        <w:div w:id="535116290">
          <w:marLeft w:val="0"/>
          <w:marRight w:val="0"/>
          <w:marTop w:val="0"/>
          <w:marBottom w:val="0"/>
          <w:divBdr>
            <w:top w:val="none" w:sz="0" w:space="0" w:color="auto"/>
            <w:left w:val="none" w:sz="0" w:space="0" w:color="auto"/>
            <w:bottom w:val="none" w:sz="0" w:space="0" w:color="auto"/>
            <w:right w:val="none" w:sz="0" w:space="0" w:color="auto"/>
          </w:divBdr>
        </w:div>
        <w:div w:id="1775133073">
          <w:marLeft w:val="0"/>
          <w:marRight w:val="0"/>
          <w:marTop w:val="0"/>
          <w:marBottom w:val="0"/>
          <w:divBdr>
            <w:top w:val="none" w:sz="0" w:space="0" w:color="auto"/>
            <w:left w:val="none" w:sz="0" w:space="0" w:color="auto"/>
            <w:bottom w:val="none" w:sz="0" w:space="0" w:color="auto"/>
            <w:right w:val="none" w:sz="0" w:space="0" w:color="auto"/>
          </w:divBdr>
        </w:div>
        <w:div w:id="367415196">
          <w:marLeft w:val="0"/>
          <w:marRight w:val="0"/>
          <w:marTop w:val="0"/>
          <w:marBottom w:val="0"/>
          <w:divBdr>
            <w:top w:val="none" w:sz="0" w:space="0" w:color="auto"/>
            <w:left w:val="none" w:sz="0" w:space="0" w:color="auto"/>
            <w:bottom w:val="none" w:sz="0" w:space="0" w:color="auto"/>
            <w:right w:val="none" w:sz="0" w:space="0" w:color="auto"/>
          </w:divBdr>
        </w:div>
        <w:div w:id="1086148588">
          <w:marLeft w:val="0"/>
          <w:marRight w:val="0"/>
          <w:marTop w:val="0"/>
          <w:marBottom w:val="0"/>
          <w:divBdr>
            <w:top w:val="none" w:sz="0" w:space="0" w:color="auto"/>
            <w:left w:val="none" w:sz="0" w:space="0" w:color="auto"/>
            <w:bottom w:val="none" w:sz="0" w:space="0" w:color="auto"/>
            <w:right w:val="none" w:sz="0" w:space="0" w:color="auto"/>
          </w:divBdr>
        </w:div>
        <w:div w:id="836456340">
          <w:marLeft w:val="0"/>
          <w:marRight w:val="0"/>
          <w:marTop w:val="0"/>
          <w:marBottom w:val="0"/>
          <w:divBdr>
            <w:top w:val="none" w:sz="0" w:space="0" w:color="auto"/>
            <w:left w:val="none" w:sz="0" w:space="0" w:color="auto"/>
            <w:bottom w:val="none" w:sz="0" w:space="0" w:color="auto"/>
            <w:right w:val="none" w:sz="0" w:space="0" w:color="auto"/>
          </w:divBdr>
        </w:div>
        <w:div w:id="285475959">
          <w:marLeft w:val="0"/>
          <w:marRight w:val="0"/>
          <w:marTop w:val="0"/>
          <w:marBottom w:val="0"/>
          <w:divBdr>
            <w:top w:val="none" w:sz="0" w:space="0" w:color="auto"/>
            <w:left w:val="none" w:sz="0" w:space="0" w:color="auto"/>
            <w:bottom w:val="none" w:sz="0" w:space="0" w:color="auto"/>
            <w:right w:val="none" w:sz="0" w:space="0" w:color="auto"/>
          </w:divBdr>
        </w:div>
        <w:div w:id="1642729925">
          <w:marLeft w:val="0"/>
          <w:marRight w:val="0"/>
          <w:marTop w:val="0"/>
          <w:marBottom w:val="0"/>
          <w:divBdr>
            <w:top w:val="none" w:sz="0" w:space="0" w:color="auto"/>
            <w:left w:val="none" w:sz="0" w:space="0" w:color="auto"/>
            <w:bottom w:val="none" w:sz="0" w:space="0" w:color="auto"/>
            <w:right w:val="none" w:sz="0" w:space="0" w:color="auto"/>
          </w:divBdr>
        </w:div>
        <w:div w:id="889925114">
          <w:marLeft w:val="0"/>
          <w:marRight w:val="0"/>
          <w:marTop w:val="0"/>
          <w:marBottom w:val="0"/>
          <w:divBdr>
            <w:top w:val="none" w:sz="0" w:space="0" w:color="auto"/>
            <w:left w:val="none" w:sz="0" w:space="0" w:color="auto"/>
            <w:bottom w:val="none" w:sz="0" w:space="0" w:color="auto"/>
            <w:right w:val="none" w:sz="0" w:space="0" w:color="auto"/>
          </w:divBdr>
        </w:div>
        <w:div w:id="1303805554">
          <w:marLeft w:val="0"/>
          <w:marRight w:val="0"/>
          <w:marTop w:val="0"/>
          <w:marBottom w:val="0"/>
          <w:divBdr>
            <w:top w:val="none" w:sz="0" w:space="0" w:color="auto"/>
            <w:left w:val="none" w:sz="0" w:space="0" w:color="auto"/>
            <w:bottom w:val="none" w:sz="0" w:space="0" w:color="auto"/>
            <w:right w:val="none" w:sz="0" w:space="0" w:color="auto"/>
          </w:divBdr>
          <w:divsChild>
            <w:div w:id="1429500938">
              <w:marLeft w:val="0"/>
              <w:marRight w:val="0"/>
              <w:marTop w:val="30"/>
              <w:marBottom w:val="30"/>
              <w:divBdr>
                <w:top w:val="none" w:sz="0" w:space="0" w:color="auto"/>
                <w:left w:val="none" w:sz="0" w:space="0" w:color="auto"/>
                <w:bottom w:val="none" w:sz="0" w:space="0" w:color="auto"/>
                <w:right w:val="none" w:sz="0" w:space="0" w:color="auto"/>
              </w:divBdr>
              <w:divsChild>
                <w:div w:id="2136290723">
                  <w:marLeft w:val="0"/>
                  <w:marRight w:val="0"/>
                  <w:marTop w:val="0"/>
                  <w:marBottom w:val="0"/>
                  <w:divBdr>
                    <w:top w:val="none" w:sz="0" w:space="0" w:color="auto"/>
                    <w:left w:val="none" w:sz="0" w:space="0" w:color="auto"/>
                    <w:bottom w:val="none" w:sz="0" w:space="0" w:color="auto"/>
                    <w:right w:val="none" w:sz="0" w:space="0" w:color="auto"/>
                  </w:divBdr>
                  <w:divsChild>
                    <w:div w:id="1952543765">
                      <w:marLeft w:val="0"/>
                      <w:marRight w:val="0"/>
                      <w:marTop w:val="0"/>
                      <w:marBottom w:val="0"/>
                      <w:divBdr>
                        <w:top w:val="none" w:sz="0" w:space="0" w:color="auto"/>
                        <w:left w:val="none" w:sz="0" w:space="0" w:color="auto"/>
                        <w:bottom w:val="none" w:sz="0" w:space="0" w:color="auto"/>
                        <w:right w:val="none" w:sz="0" w:space="0" w:color="auto"/>
                      </w:divBdr>
                    </w:div>
                  </w:divsChild>
                </w:div>
                <w:div w:id="112872399">
                  <w:marLeft w:val="0"/>
                  <w:marRight w:val="0"/>
                  <w:marTop w:val="0"/>
                  <w:marBottom w:val="0"/>
                  <w:divBdr>
                    <w:top w:val="none" w:sz="0" w:space="0" w:color="auto"/>
                    <w:left w:val="none" w:sz="0" w:space="0" w:color="auto"/>
                    <w:bottom w:val="none" w:sz="0" w:space="0" w:color="auto"/>
                    <w:right w:val="none" w:sz="0" w:space="0" w:color="auto"/>
                  </w:divBdr>
                  <w:divsChild>
                    <w:div w:id="1393775135">
                      <w:marLeft w:val="0"/>
                      <w:marRight w:val="0"/>
                      <w:marTop w:val="0"/>
                      <w:marBottom w:val="0"/>
                      <w:divBdr>
                        <w:top w:val="none" w:sz="0" w:space="0" w:color="auto"/>
                        <w:left w:val="none" w:sz="0" w:space="0" w:color="auto"/>
                        <w:bottom w:val="none" w:sz="0" w:space="0" w:color="auto"/>
                        <w:right w:val="none" w:sz="0" w:space="0" w:color="auto"/>
                      </w:divBdr>
                    </w:div>
                  </w:divsChild>
                </w:div>
                <w:div w:id="1842575022">
                  <w:marLeft w:val="0"/>
                  <w:marRight w:val="0"/>
                  <w:marTop w:val="0"/>
                  <w:marBottom w:val="0"/>
                  <w:divBdr>
                    <w:top w:val="none" w:sz="0" w:space="0" w:color="auto"/>
                    <w:left w:val="none" w:sz="0" w:space="0" w:color="auto"/>
                    <w:bottom w:val="none" w:sz="0" w:space="0" w:color="auto"/>
                    <w:right w:val="none" w:sz="0" w:space="0" w:color="auto"/>
                  </w:divBdr>
                  <w:divsChild>
                    <w:div w:id="1593777514">
                      <w:marLeft w:val="0"/>
                      <w:marRight w:val="0"/>
                      <w:marTop w:val="0"/>
                      <w:marBottom w:val="0"/>
                      <w:divBdr>
                        <w:top w:val="none" w:sz="0" w:space="0" w:color="auto"/>
                        <w:left w:val="none" w:sz="0" w:space="0" w:color="auto"/>
                        <w:bottom w:val="none" w:sz="0" w:space="0" w:color="auto"/>
                        <w:right w:val="none" w:sz="0" w:space="0" w:color="auto"/>
                      </w:divBdr>
                    </w:div>
                  </w:divsChild>
                </w:div>
                <w:div w:id="165365315">
                  <w:marLeft w:val="0"/>
                  <w:marRight w:val="0"/>
                  <w:marTop w:val="0"/>
                  <w:marBottom w:val="0"/>
                  <w:divBdr>
                    <w:top w:val="none" w:sz="0" w:space="0" w:color="auto"/>
                    <w:left w:val="none" w:sz="0" w:space="0" w:color="auto"/>
                    <w:bottom w:val="none" w:sz="0" w:space="0" w:color="auto"/>
                    <w:right w:val="none" w:sz="0" w:space="0" w:color="auto"/>
                  </w:divBdr>
                  <w:divsChild>
                    <w:div w:id="203491529">
                      <w:marLeft w:val="0"/>
                      <w:marRight w:val="0"/>
                      <w:marTop w:val="0"/>
                      <w:marBottom w:val="0"/>
                      <w:divBdr>
                        <w:top w:val="none" w:sz="0" w:space="0" w:color="auto"/>
                        <w:left w:val="none" w:sz="0" w:space="0" w:color="auto"/>
                        <w:bottom w:val="none" w:sz="0" w:space="0" w:color="auto"/>
                        <w:right w:val="none" w:sz="0" w:space="0" w:color="auto"/>
                      </w:divBdr>
                    </w:div>
                  </w:divsChild>
                </w:div>
                <w:div w:id="1794130305">
                  <w:marLeft w:val="0"/>
                  <w:marRight w:val="0"/>
                  <w:marTop w:val="0"/>
                  <w:marBottom w:val="0"/>
                  <w:divBdr>
                    <w:top w:val="none" w:sz="0" w:space="0" w:color="auto"/>
                    <w:left w:val="none" w:sz="0" w:space="0" w:color="auto"/>
                    <w:bottom w:val="none" w:sz="0" w:space="0" w:color="auto"/>
                    <w:right w:val="none" w:sz="0" w:space="0" w:color="auto"/>
                  </w:divBdr>
                  <w:divsChild>
                    <w:div w:id="1667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2.xml" Id="rId14" /><Relationship Type="http://schemas.openxmlformats.org/officeDocument/2006/relationships/image" Target="/media/image2.jpg" Id="Rd56175daed3e41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1" ma:contentTypeDescription="Create a new document." ma:contentTypeScope="" ma:versionID="3643645b4caa180c3e54b08616fbb477">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4bc4357d7adb0ce323c8bdacea55262"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4C19D665-9851-4880-9F72-6F1BF2CCF6FE}"/>
</file>

<file path=customXml/itemProps2.xml><?xml version="1.0" encoding="utf-8"?>
<ds:datastoreItem xmlns:ds="http://schemas.openxmlformats.org/officeDocument/2006/customXml" ds:itemID="{010B8958-D6CF-4B77-A3F4-85F8746E32C1}"/>
</file>

<file path=customXml/itemProps3.xml><?xml version="1.0" encoding="utf-8"?>
<ds:datastoreItem xmlns:ds="http://schemas.openxmlformats.org/officeDocument/2006/customXml" ds:itemID="{E6C41FFB-DD8B-4F39-A6A5-0508F46FBD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L Morris</cp:lastModifiedBy>
  <cp:revision>8</cp:revision>
  <cp:lastPrinted>2019-09-12T13:15:00Z</cp:lastPrinted>
  <dcterms:created xsi:type="dcterms:W3CDTF">2020-11-24T12:57:00Z</dcterms:created>
  <dcterms:modified xsi:type="dcterms:W3CDTF">2023-11-20T17:54:30Z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